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6A40168C" w14:textId="4C68D8B0" w:rsidR="001A72BC" w:rsidRPr="001A72BC" w:rsidRDefault="00000000" w:rsidP="001A72BC">
      <w:pPr>
        <w:jc w:val="center"/>
        <w:rPr>
          <w:rFonts w:ascii="Arial" w:hAnsi="Arial" w:cs="Arial"/>
          <w:b/>
          <w:bCs/>
          <w:kern w:val="0"/>
          <w:sz w:val="28"/>
          <w:szCs w:val="28"/>
        </w:rPr>
      </w:pPr>
      <w:r w:rsidRPr="001A72BC">
        <w:rPr>
          <w:rFonts w:ascii="Arial" w:hAnsi="Arial" w:cs="Arial"/>
          <w:b/>
          <w:bCs/>
          <w:kern w:val="0"/>
          <w:sz w:val="28"/>
          <w:szCs w:val="28"/>
        </w:rPr>
        <w:t xml:space="preserve">ROE Visual and </w:t>
      </w:r>
      <w:proofErr w:type="spellStart"/>
      <w:r w:rsidRPr="001A72BC">
        <w:rPr>
          <w:rFonts w:ascii="Arial" w:hAnsi="Arial" w:cs="Arial"/>
          <w:b/>
          <w:bCs/>
          <w:kern w:val="0"/>
          <w:sz w:val="28"/>
          <w:szCs w:val="28"/>
        </w:rPr>
        <w:t>Solotech</w:t>
      </w:r>
      <w:proofErr w:type="spellEnd"/>
      <w:r w:rsidRPr="001A72BC">
        <w:rPr>
          <w:rFonts w:ascii="Arial" w:hAnsi="Arial" w:cs="Arial"/>
          <w:b/>
          <w:bCs/>
          <w:kern w:val="0"/>
          <w:sz w:val="28"/>
          <w:szCs w:val="28"/>
        </w:rPr>
        <w:t xml:space="preserve"> Groove with </w:t>
      </w:r>
      <w:proofErr w:type="spellStart"/>
      <w:r w:rsidRPr="001A72BC">
        <w:rPr>
          <w:rFonts w:ascii="Arial" w:hAnsi="Arial" w:cs="Arial"/>
          <w:b/>
          <w:bCs/>
          <w:kern w:val="0"/>
          <w:sz w:val="28"/>
          <w:szCs w:val="28"/>
        </w:rPr>
        <w:t>Spiegelworld’s</w:t>
      </w:r>
      <w:proofErr w:type="spellEnd"/>
      <w:r w:rsidR="00091FD8">
        <w:rPr>
          <w:rFonts w:ascii="Arial" w:hAnsi="Arial" w:cs="Arial"/>
          <w:b/>
          <w:bCs/>
          <w:kern w:val="0"/>
          <w:sz w:val="28"/>
          <w:szCs w:val="28"/>
        </w:rPr>
        <w:t xml:space="preserve"> </w:t>
      </w:r>
      <w:r w:rsidR="007B4C11" w:rsidRPr="00091FD8">
        <w:rPr>
          <w:rFonts w:ascii="Arial" w:hAnsi="Arial" w:cs="Arial"/>
          <w:b/>
          <w:bCs/>
          <w:i/>
          <w:iCs/>
          <w:kern w:val="0"/>
          <w:sz w:val="28"/>
          <w:szCs w:val="28"/>
        </w:rPr>
        <w:t>DISCOSHOW</w:t>
      </w:r>
    </w:p>
    <w:p w14:paraId="37ADF9E3" w14:textId="77777777" w:rsidR="003661D6" w:rsidRPr="00EA6897" w:rsidRDefault="003661D6" w:rsidP="00241C35">
      <w:pPr>
        <w:rPr>
          <w:rFonts w:ascii="Arial" w:hAnsi="Arial" w:cs="Arial"/>
          <w:b/>
          <w:kern w:val="0"/>
          <w:sz w:val="22"/>
        </w:rPr>
      </w:pPr>
    </w:p>
    <w:p w14:paraId="28584B10" w14:textId="0FC87581" w:rsidR="005F08F8" w:rsidRDefault="00000000" w:rsidP="005F08F8">
      <w:pPr>
        <w:rPr>
          <w:rFonts w:ascii="Arial" w:hAnsi="Arial" w:cs="Arial"/>
          <w:bCs/>
          <w:sz w:val="22"/>
        </w:rPr>
      </w:pPr>
      <w:r w:rsidRPr="00EA6897">
        <w:rPr>
          <w:rFonts w:ascii="Arial" w:hAnsi="Arial" w:cs="Arial"/>
          <w:b/>
          <w:sz w:val="22"/>
        </w:rPr>
        <w:t>Chatsworth</w:t>
      </w:r>
      <w:r w:rsidR="00D651AF" w:rsidRPr="00EA6897">
        <w:rPr>
          <w:rFonts w:ascii="Arial" w:hAnsi="Arial" w:cs="Arial"/>
          <w:b/>
          <w:sz w:val="22"/>
        </w:rPr>
        <w:t xml:space="preserve">, </w:t>
      </w:r>
      <w:r w:rsidRPr="00EA6897">
        <w:rPr>
          <w:rFonts w:ascii="Arial" w:hAnsi="Arial" w:cs="Arial"/>
          <w:b/>
          <w:sz w:val="22"/>
        </w:rPr>
        <w:t>USA (</w:t>
      </w:r>
      <w:r w:rsidR="00091FD8">
        <w:rPr>
          <w:rFonts w:ascii="Arial" w:hAnsi="Arial" w:cs="Arial"/>
          <w:b/>
          <w:sz w:val="22"/>
        </w:rPr>
        <w:t>January</w:t>
      </w:r>
      <w:r w:rsidRPr="00EA6897">
        <w:rPr>
          <w:rFonts w:ascii="Arial" w:hAnsi="Arial" w:cs="Arial"/>
          <w:b/>
          <w:sz w:val="22"/>
        </w:rPr>
        <w:t xml:space="preserve"> 202</w:t>
      </w:r>
      <w:r w:rsidR="00091FD8">
        <w:rPr>
          <w:rFonts w:ascii="Arial" w:hAnsi="Arial" w:cs="Arial"/>
          <w:b/>
          <w:sz w:val="22"/>
        </w:rPr>
        <w:t>5</w:t>
      </w:r>
      <w:r w:rsidRPr="00EA6897">
        <w:rPr>
          <w:rFonts w:ascii="Arial" w:hAnsi="Arial" w:cs="Arial"/>
          <w:b/>
          <w:sz w:val="22"/>
        </w:rPr>
        <w:t>)</w:t>
      </w:r>
      <w:r w:rsidR="00D651AF" w:rsidRPr="00EA6897">
        <w:rPr>
          <w:rFonts w:ascii="Arial" w:hAnsi="Arial" w:cs="Arial"/>
          <w:b/>
          <w:sz w:val="22"/>
        </w:rPr>
        <w:t xml:space="preserve"> —</w:t>
      </w:r>
      <w:r w:rsidRPr="00EA6897">
        <w:rPr>
          <w:rFonts w:ascii="Arial" w:hAnsi="Arial" w:cs="Arial"/>
          <w:b/>
          <w:sz w:val="22"/>
        </w:rPr>
        <w:t xml:space="preserve"> </w:t>
      </w:r>
      <w:r w:rsidRPr="005F08F8">
        <w:rPr>
          <w:rFonts w:ascii="Arial" w:hAnsi="Arial" w:cs="Arial"/>
          <w:bCs/>
          <w:sz w:val="22"/>
        </w:rPr>
        <w:t xml:space="preserve">ROE Visual proudly </w:t>
      </w:r>
      <w:r w:rsidR="00DE7F59">
        <w:rPr>
          <w:rFonts w:ascii="Arial" w:hAnsi="Arial" w:cs="Arial"/>
          <w:bCs/>
          <w:sz w:val="22"/>
        </w:rPr>
        <w:t>collaborated</w:t>
      </w:r>
      <w:r w:rsidRPr="005F08F8">
        <w:rPr>
          <w:rFonts w:ascii="Arial" w:hAnsi="Arial" w:cs="Arial"/>
          <w:bCs/>
          <w:sz w:val="22"/>
        </w:rPr>
        <w:t xml:space="preserve"> with </w:t>
      </w:r>
      <w:proofErr w:type="spellStart"/>
      <w:r w:rsidRPr="005F08F8">
        <w:rPr>
          <w:rFonts w:ascii="Arial" w:hAnsi="Arial" w:cs="Arial"/>
          <w:bCs/>
          <w:sz w:val="22"/>
        </w:rPr>
        <w:t>Solotech</w:t>
      </w:r>
      <w:proofErr w:type="spellEnd"/>
      <w:r w:rsidRPr="005F08F8">
        <w:rPr>
          <w:rFonts w:ascii="Arial" w:hAnsi="Arial" w:cs="Arial"/>
          <w:bCs/>
          <w:sz w:val="22"/>
        </w:rPr>
        <w:t xml:space="preserve"> to bring </w:t>
      </w:r>
      <w:r w:rsidR="007B4C11">
        <w:rPr>
          <w:rFonts w:ascii="Arial" w:hAnsi="Arial" w:cs="Arial"/>
          <w:bCs/>
          <w:i/>
          <w:iCs/>
          <w:sz w:val="22"/>
        </w:rPr>
        <w:t>DISCOSHOW</w:t>
      </w:r>
      <w:r w:rsidRPr="005F08F8">
        <w:rPr>
          <w:rFonts w:ascii="Arial" w:hAnsi="Arial" w:cs="Arial"/>
          <w:bCs/>
          <w:sz w:val="22"/>
        </w:rPr>
        <w:t>—a dazzling LED masterpiece that redefines immersive entertainment</w:t>
      </w:r>
      <w:r w:rsidR="007B4C11" w:rsidRPr="005F08F8">
        <w:rPr>
          <w:rFonts w:ascii="Arial" w:hAnsi="Arial" w:cs="Arial"/>
          <w:bCs/>
          <w:sz w:val="22"/>
        </w:rPr>
        <w:t>—</w:t>
      </w:r>
      <w:r w:rsidR="007B4C11">
        <w:rPr>
          <w:rFonts w:ascii="Arial" w:hAnsi="Arial" w:cs="Arial"/>
          <w:bCs/>
          <w:sz w:val="22"/>
        </w:rPr>
        <w:t>to life</w:t>
      </w:r>
      <w:r w:rsidRPr="005F08F8">
        <w:rPr>
          <w:rFonts w:ascii="Arial" w:hAnsi="Arial" w:cs="Arial"/>
          <w:bCs/>
          <w:sz w:val="22"/>
        </w:rPr>
        <w:t xml:space="preserve">. Blending cutting-edge LED technology with the infectious energy of a 1970s dance floor, </w:t>
      </w:r>
      <w:r w:rsidR="007B4C11">
        <w:rPr>
          <w:rFonts w:ascii="Arial" w:hAnsi="Arial" w:cs="Arial"/>
          <w:bCs/>
          <w:i/>
          <w:iCs/>
          <w:sz w:val="22"/>
        </w:rPr>
        <w:t>DISCOSHOW</w:t>
      </w:r>
      <w:r w:rsidR="007B4C11" w:rsidRPr="005F08F8">
        <w:rPr>
          <w:rFonts w:ascii="Arial" w:hAnsi="Arial" w:cs="Arial"/>
          <w:bCs/>
          <w:sz w:val="22"/>
        </w:rPr>
        <w:t xml:space="preserve"> </w:t>
      </w:r>
      <w:r w:rsidRPr="005F08F8">
        <w:rPr>
          <w:rFonts w:ascii="Arial" w:hAnsi="Arial" w:cs="Arial"/>
          <w:bCs/>
          <w:sz w:val="22"/>
        </w:rPr>
        <w:t xml:space="preserve">seamlessly merges theatrical storytelling with the </w:t>
      </w:r>
      <w:r w:rsidR="007B4C11">
        <w:rPr>
          <w:rFonts w:ascii="Arial" w:hAnsi="Arial" w:cs="Arial"/>
          <w:bCs/>
          <w:sz w:val="22"/>
        </w:rPr>
        <w:t>exhilarating</w:t>
      </w:r>
      <w:r w:rsidR="007B4C11" w:rsidRPr="005F08F8">
        <w:rPr>
          <w:rFonts w:ascii="Arial" w:hAnsi="Arial" w:cs="Arial"/>
          <w:bCs/>
          <w:sz w:val="22"/>
        </w:rPr>
        <w:t xml:space="preserve"> </w:t>
      </w:r>
      <w:r w:rsidRPr="005F08F8">
        <w:rPr>
          <w:rFonts w:ascii="Arial" w:hAnsi="Arial" w:cs="Arial"/>
          <w:bCs/>
          <w:sz w:val="22"/>
        </w:rPr>
        <w:t>vibe of a modern nightclub, transporting audiences back to the glittering disco era.</w:t>
      </w:r>
    </w:p>
    <w:p w14:paraId="10ECFA73" w14:textId="77777777" w:rsidR="00091FD8" w:rsidRDefault="00091FD8" w:rsidP="005F08F8">
      <w:pPr>
        <w:rPr>
          <w:rFonts w:ascii="Arial" w:hAnsi="Arial" w:cs="Arial"/>
          <w:bCs/>
          <w:sz w:val="22"/>
        </w:rPr>
      </w:pPr>
    </w:p>
    <w:p w14:paraId="2ED2C117" w14:textId="36DF6D98" w:rsidR="00091FD8" w:rsidRPr="005F08F8" w:rsidRDefault="00091FD8" w:rsidP="005F08F8">
      <w:pPr>
        <w:rPr>
          <w:rFonts w:ascii="Arial" w:hAnsi="Arial" w:cs="Arial"/>
          <w:bCs/>
          <w:sz w:val="22"/>
        </w:rPr>
      </w:pPr>
      <w:r>
        <w:rPr>
          <w:rFonts w:ascii="Arial" w:hAnsi="Arial" w:cs="Arial"/>
          <w:bCs/>
          <w:noProof/>
          <w:sz w:val="22"/>
        </w:rPr>
        <w:drawing>
          <wp:inline distT="0" distB="0" distL="0" distR="0" wp14:anchorId="347C3903" wp14:editId="0B6049F1">
            <wp:extent cx="5669188" cy="3072381"/>
            <wp:effectExtent l="0" t="0" r="0" b="1270"/>
            <wp:docPr id="309247828" name="Picture 8" descr="A person on a ska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247828" name="Picture 8" descr="A person on a skateboard&#10;&#10;Description automatically generated"/>
                    <pic:cNvPicPr/>
                  </pic:nvPicPr>
                  <pic:blipFill rotWithShape="1">
                    <a:blip r:embed="rId7" cstate="print">
                      <a:extLst>
                        <a:ext uri="{28A0092B-C50C-407E-A947-70E740481C1C}">
                          <a14:useLocalDpi xmlns:a14="http://schemas.microsoft.com/office/drawing/2010/main" val="0"/>
                        </a:ext>
                      </a:extLst>
                    </a:blip>
                    <a:srcRect t="7033" b="11680"/>
                    <a:stretch/>
                  </pic:blipFill>
                  <pic:spPr bwMode="auto">
                    <a:xfrm>
                      <a:off x="0" y="0"/>
                      <a:ext cx="5669915" cy="3072775"/>
                    </a:xfrm>
                    <a:prstGeom prst="rect">
                      <a:avLst/>
                    </a:prstGeom>
                    <a:ln>
                      <a:noFill/>
                    </a:ln>
                    <a:extLst>
                      <a:ext uri="{53640926-AAD7-44D8-BBD7-CCE9431645EC}">
                        <a14:shadowObscured xmlns:a14="http://schemas.microsoft.com/office/drawing/2010/main"/>
                      </a:ext>
                    </a:extLst>
                  </pic:spPr>
                </pic:pic>
              </a:graphicData>
            </a:graphic>
          </wp:inline>
        </w:drawing>
      </w:r>
    </w:p>
    <w:p w14:paraId="5E44773B" w14:textId="77777777" w:rsidR="005F08F8" w:rsidRPr="005F08F8" w:rsidRDefault="005F08F8" w:rsidP="005F08F8">
      <w:pPr>
        <w:rPr>
          <w:rFonts w:ascii="Arial" w:hAnsi="Arial" w:cs="Arial"/>
          <w:bCs/>
          <w:sz w:val="22"/>
        </w:rPr>
      </w:pPr>
    </w:p>
    <w:p w14:paraId="039F0B26" w14:textId="4CA3E1B3" w:rsidR="00A41795" w:rsidRPr="00A41795" w:rsidRDefault="00000000" w:rsidP="00A41795">
      <w:pPr>
        <w:rPr>
          <w:rFonts w:ascii="Arial" w:hAnsi="Arial" w:cs="Arial"/>
          <w:bCs/>
          <w:sz w:val="22"/>
        </w:rPr>
      </w:pPr>
      <w:r w:rsidRPr="00A41795">
        <w:rPr>
          <w:rFonts w:ascii="Arial" w:hAnsi="Arial" w:cs="Arial"/>
          <w:bCs/>
          <w:sz w:val="22"/>
        </w:rPr>
        <w:t xml:space="preserve">The collaboration began when Spiegelworld’s Senior VP of Production, Mike Bauder, approached Aaron Beck, Solotech’s Business Development Manager in Las Vegas, with a bold vision for a one-of-a-kind production. </w:t>
      </w:r>
      <w:r w:rsidR="007B4C11">
        <w:rPr>
          <w:rFonts w:ascii="Arial" w:hAnsi="Arial" w:cs="Arial"/>
          <w:bCs/>
          <w:i/>
          <w:iCs/>
          <w:sz w:val="22"/>
        </w:rPr>
        <w:t>DISCOSHOW</w:t>
      </w:r>
      <w:r w:rsidR="007B4C11" w:rsidRPr="00A41795">
        <w:rPr>
          <w:rFonts w:ascii="Arial" w:hAnsi="Arial" w:cs="Arial"/>
          <w:bCs/>
          <w:sz w:val="22"/>
        </w:rPr>
        <w:t xml:space="preserve"> </w:t>
      </w:r>
      <w:r w:rsidRPr="00A41795">
        <w:rPr>
          <w:rFonts w:ascii="Arial" w:hAnsi="Arial" w:cs="Arial"/>
          <w:bCs/>
          <w:sz w:val="22"/>
        </w:rPr>
        <w:t>was conceived as an interactive</w:t>
      </w:r>
      <w:r w:rsidR="007B4C11">
        <w:rPr>
          <w:rFonts w:ascii="Arial" w:hAnsi="Arial" w:cs="Arial"/>
          <w:bCs/>
          <w:sz w:val="22"/>
        </w:rPr>
        <w:t xml:space="preserve">, </w:t>
      </w:r>
      <w:r w:rsidRPr="00A41795">
        <w:rPr>
          <w:rFonts w:ascii="Arial" w:hAnsi="Arial" w:cs="Arial"/>
          <w:bCs/>
          <w:sz w:val="22"/>
        </w:rPr>
        <w:t xml:space="preserve">theatrical experience that </w:t>
      </w:r>
      <w:r w:rsidR="007B4C11">
        <w:rPr>
          <w:rFonts w:ascii="Arial" w:hAnsi="Arial" w:cs="Arial"/>
          <w:bCs/>
          <w:sz w:val="22"/>
        </w:rPr>
        <w:t>takes audiences on an express journey back to the 1970s and places</w:t>
      </w:r>
      <w:r w:rsidRPr="00A41795">
        <w:rPr>
          <w:rFonts w:ascii="Arial" w:hAnsi="Arial" w:cs="Arial"/>
          <w:bCs/>
          <w:sz w:val="22"/>
        </w:rPr>
        <w:t xml:space="preserve"> </w:t>
      </w:r>
      <w:r w:rsidR="007B4C11">
        <w:rPr>
          <w:rFonts w:ascii="Arial" w:hAnsi="Arial" w:cs="Arial"/>
          <w:bCs/>
          <w:sz w:val="22"/>
        </w:rPr>
        <w:t>them</w:t>
      </w:r>
      <w:r w:rsidR="007B4C11" w:rsidRPr="00A41795">
        <w:rPr>
          <w:rFonts w:ascii="Arial" w:hAnsi="Arial" w:cs="Arial"/>
          <w:bCs/>
          <w:sz w:val="22"/>
        </w:rPr>
        <w:t xml:space="preserve"> </w:t>
      </w:r>
      <w:r w:rsidRPr="00A41795">
        <w:rPr>
          <w:rFonts w:ascii="Arial" w:hAnsi="Arial" w:cs="Arial"/>
          <w:bCs/>
          <w:sz w:val="22"/>
        </w:rPr>
        <w:t xml:space="preserve">at the center of </w:t>
      </w:r>
      <w:r w:rsidR="007B4C11">
        <w:rPr>
          <w:rFonts w:ascii="Arial" w:hAnsi="Arial" w:cs="Arial"/>
          <w:bCs/>
          <w:sz w:val="22"/>
        </w:rPr>
        <w:t>a disco celebration,</w:t>
      </w:r>
      <w:r w:rsidRPr="00A41795">
        <w:rPr>
          <w:rFonts w:ascii="Arial" w:hAnsi="Arial" w:cs="Arial"/>
          <w:bCs/>
          <w:sz w:val="22"/>
        </w:rPr>
        <w:t xml:space="preserve"> surrounded by </w:t>
      </w:r>
      <w:r w:rsidR="007B4C11">
        <w:rPr>
          <w:rFonts w:ascii="Arial" w:hAnsi="Arial" w:cs="Arial"/>
          <w:bCs/>
          <w:sz w:val="22"/>
        </w:rPr>
        <w:t>electrifying</w:t>
      </w:r>
      <w:r w:rsidR="007B4C11" w:rsidRPr="00A41795">
        <w:rPr>
          <w:rFonts w:ascii="Arial" w:hAnsi="Arial" w:cs="Arial"/>
          <w:bCs/>
          <w:sz w:val="22"/>
        </w:rPr>
        <w:t xml:space="preserve"> </w:t>
      </w:r>
      <w:r w:rsidRPr="00A41795">
        <w:rPr>
          <w:rFonts w:ascii="Arial" w:hAnsi="Arial" w:cs="Arial"/>
          <w:bCs/>
          <w:sz w:val="22"/>
        </w:rPr>
        <w:t xml:space="preserve">visuals and pulsing music, creating a </w:t>
      </w:r>
      <w:r w:rsidR="007B4C11">
        <w:rPr>
          <w:rFonts w:ascii="Arial" w:hAnsi="Arial" w:cs="Arial"/>
          <w:bCs/>
          <w:sz w:val="22"/>
        </w:rPr>
        <w:t>never-before-seen</w:t>
      </w:r>
      <w:r w:rsidRPr="00A41795">
        <w:rPr>
          <w:rFonts w:ascii="Arial" w:hAnsi="Arial" w:cs="Arial"/>
          <w:bCs/>
          <w:sz w:val="22"/>
        </w:rPr>
        <w:t xml:space="preserve"> environment for entertainment on the Las Vegas Strip.</w:t>
      </w:r>
    </w:p>
    <w:p w14:paraId="077B55D3" w14:textId="77777777" w:rsidR="00A41795" w:rsidRPr="00A41795" w:rsidRDefault="00A41795" w:rsidP="00A41795">
      <w:pPr>
        <w:rPr>
          <w:rFonts w:ascii="Arial" w:hAnsi="Arial" w:cs="Arial"/>
          <w:bCs/>
          <w:sz w:val="22"/>
        </w:rPr>
      </w:pPr>
    </w:p>
    <w:p w14:paraId="65619C81" w14:textId="6EF04AE6" w:rsidR="005F08F8" w:rsidRDefault="00000000" w:rsidP="005F08F8">
      <w:pPr>
        <w:rPr>
          <w:rFonts w:ascii="Arial" w:hAnsi="Arial" w:cs="Arial"/>
          <w:bCs/>
          <w:sz w:val="22"/>
        </w:rPr>
      </w:pPr>
      <w:r w:rsidRPr="00A41795">
        <w:rPr>
          <w:rFonts w:ascii="Arial" w:hAnsi="Arial" w:cs="Arial"/>
          <w:bCs/>
          <w:sz w:val="22"/>
        </w:rPr>
        <w:t xml:space="preserve">Building on a successful 2021 trial in New York City, where low-resolution LED floors and mirrored walls were used, Solotech was tasked with enhancing and elevating the concept for its full-scale debut. For this ambitious project, the </w:t>
      </w:r>
      <w:r w:rsidR="00091FD8">
        <w:rPr>
          <w:rFonts w:ascii="Arial" w:hAnsi="Arial" w:cs="Arial"/>
          <w:bCs/>
          <w:sz w:val="22"/>
        </w:rPr>
        <w:t>central</w:t>
      </w:r>
      <w:r w:rsidRPr="00A41795">
        <w:rPr>
          <w:rFonts w:ascii="Arial" w:hAnsi="Arial" w:cs="Arial"/>
          <w:bCs/>
          <w:sz w:val="22"/>
        </w:rPr>
        <w:t xml:space="preserve"> challenge </w:t>
      </w:r>
      <w:r w:rsidR="00091FD8" w:rsidRPr="00091FD8">
        <w:rPr>
          <w:rFonts w:ascii="Arial" w:hAnsi="Arial" w:cs="Arial"/>
          <w:bCs/>
          <w:sz w:val="22"/>
        </w:rPr>
        <w:t>was to design an LED dance floor that could deliver stunning visuals while enduring the demands of a live, interactive environment. It needed to support the weight and movement of an active audience, accommodate stage props, and remain resilient against spills and liquids, all without compromising performance or durability.</w:t>
      </w:r>
    </w:p>
    <w:p w14:paraId="453A65D8" w14:textId="77777777" w:rsidR="00091FD8" w:rsidRDefault="00091FD8" w:rsidP="005F08F8">
      <w:pPr>
        <w:rPr>
          <w:rFonts w:ascii="Arial" w:hAnsi="Arial" w:cs="Arial"/>
          <w:bCs/>
          <w:sz w:val="22"/>
        </w:rPr>
      </w:pPr>
    </w:p>
    <w:p w14:paraId="2FF93845" w14:textId="32E62957" w:rsidR="00091FD8" w:rsidRPr="005F08F8" w:rsidRDefault="00761DC1" w:rsidP="005F08F8">
      <w:pPr>
        <w:rPr>
          <w:rFonts w:ascii="Arial" w:hAnsi="Arial" w:cs="Arial"/>
          <w:bCs/>
          <w:sz w:val="22"/>
        </w:rPr>
      </w:pPr>
      <w:r>
        <w:rPr>
          <w:rFonts w:ascii="Arial" w:hAnsi="Arial" w:cs="Arial"/>
          <w:bCs/>
          <w:noProof/>
          <w:sz w:val="22"/>
        </w:rPr>
        <w:drawing>
          <wp:inline distT="0" distB="0" distL="0" distR="0" wp14:anchorId="53BB53F0" wp14:editId="548FEE23">
            <wp:extent cx="5669111" cy="2690037"/>
            <wp:effectExtent l="0" t="0" r="0" b="2540"/>
            <wp:docPr id="1693486220" name="Picture 7" descr="A room with many ligh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486220" name="Picture 7" descr="A room with many lights&#10;&#10;Description automatically generated"/>
                    <pic:cNvPicPr/>
                  </pic:nvPicPr>
                  <pic:blipFill rotWithShape="1">
                    <a:blip r:embed="rId8" cstate="print">
                      <a:extLst>
                        <a:ext uri="{28A0092B-C50C-407E-A947-70E740481C1C}">
                          <a14:useLocalDpi xmlns:a14="http://schemas.microsoft.com/office/drawing/2010/main" val="0"/>
                        </a:ext>
                      </a:extLst>
                    </a:blip>
                    <a:srcRect t="28999" b="7745"/>
                    <a:stretch/>
                  </pic:blipFill>
                  <pic:spPr bwMode="auto">
                    <a:xfrm>
                      <a:off x="0" y="0"/>
                      <a:ext cx="5669915" cy="2690418"/>
                    </a:xfrm>
                    <a:prstGeom prst="rect">
                      <a:avLst/>
                    </a:prstGeom>
                    <a:ln>
                      <a:noFill/>
                    </a:ln>
                    <a:extLst>
                      <a:ext uri="{53640926-AAD7-44D8-BBD7-CCE9431645EC}">
                        <a14:shadowObscured xmlns:a14="http://schemas.microsoft.com/office/drawing/2010/main"/>
                      </a:ext>
                    </a:extLst>
                  </pic:spPr>
                </pic:pic>
              </a:graphicData>
            </a:graphic>
          </wp:inline>
        </w:drawing>
      </w:r>
    </w:p>
    <w:p w14:paraId="6CBDF9DF" w14:textId="209AB48D" w:rsidR="005F08F8" w:rsidRPr="005F08F8" w:rsidRDefault="00000000" w:rsidP="00091FD8">
      <w:pPr>
        <w:spacing w:before="120"/>
        <w:rPr>
          <w:rFonts w:ascii="Arial" w:hAnsi="Arial" w:cs="Arial"/>
          <w:bCs/>
          <w:sz w:val="22"/>
        </w:rPr>
      </w:pPr>
      <w:proofErr w:type="spellStart"/>
      <w:r w:rsidRPr="005F08F8">
        <w:rPr>
          <w:rFonts w:ascii="Arial" w:hAnsi="Arial" w:cs="Arial"/>
          <w:bCs/>
          <w:sz w:val="22"/>
        </w:rPr>
        <w:t>Solotech</w:t>
      </w:r>
      <w:proofErr w:type="spellEnd"/>
      <w:r w:rsidRPr="005F08F8">
        <w:rPr>
          <w:rFonts w:ascii="Arial" w:hAnsi="Arial" w:cs="Arial"/>
          <w:bCs/>
          <w:sz w:val="22"/>
        </w:rPr>
        <w:t xml:space="preserve"> and </w:t>
      </w:r>
      <w:proofErr w:type="spellStart"/>
      <w:r w:rsidRPr="005F08F8">
        <w:rPr>
          <w:rFonts w:ascii="Arial" w:hAnsi="Arial" w:cs="Arial"/>
          <w:bCs/>
          <w:sz w:val="22"/>
        </w:rPr>
        <w:t>Spiegelworld</w:t>
      </w:r>
      <w:proofErr w:type="spellEnd"/>
      <w:r w:rsidRPr="005F08F8">
        <w:rPr>
          <w:rFonts w:ascii="Arial" w:hAnsi="Arial" w:cs="Arial"/>
          <w:bCs/>
          <w:sz w:val="22"/>
        </w:rPr>
        <w:t xml:space="preserve"> evaluated several LED solutions during the design phase, but </w:t>
      </w:r>
      <w:r w:rsidR="00091FD8" w:rsidRPr="00091FD8">
        <w:rPr>
          <w:rFonts w:ascii="Arial" w:hAnsi="Arial" w:cs="Arial"/>
          <w:bCs/>
          <w:sz w:val="22"/>
        </w:rPr>
        <w:t>ROE Visual’s Black Marble quickly stood out as the clear choice for its unmatched quality, exceptional support, and proven reliability in high-profile, innovative applications.</w:t>
      </w:r>
      <w:r w:rsidR="00091FD8">
        <w:rPr>
          <w:rFonts w:ascii="Arial" w:hAnsi="Arial" w:cs="Arial"/>
          <w:bCs/>
          <w:sz w:val="22"/>
        </w:rPr>
        <w:t xml:space="preserve"> </w:t>
      </w:r>
      <w:r w:rsidR="00A41795">
        <w:rPr>
          <w:rFonts w:ascii="Arial" w:hAnsi="Arial" w:cs="Arial"/>
          <w:bCs/>
          <w:sz w:val="22"/>
        </w:rPr>
        <w:t xml:space="preserve">On top of that, </w:t>
      </w:r>
      <w:proofErr w:type="spellStart"/>
      <w:r w:rsidRPr="005F08F8">
        <w:rPr>
          <w:rFonts w:ascii="Arial" w:hAnsi="Arial" w:cs="Arial"/>
          <w:bCs/>
          <w:sz w:val="22"/>
        </w:rPr>
        <w:t>Solotech</w:t>
      </w:r>
      <w:proofErr w:type="spellEnd"/>
      <w:r w:rsidRPr="005F08F8">
        <w:rPr>
          <w:rFonts w:ascii="Arial" w:hAnsi="Arial" w:cs="Arial"/>
          <w:bCs/>
          <w:sz w:val="22"/>
        </w:rPr>
        <w:t xml:space="preserve"> and ROE Visual’s long-standing partnership, built on a shared history of delivering exceptional projects with unique technical challenges, was key to overcoming the complexities of this design.</w:t>
      </w:r>
    </w:p>
    <w:p w14:paraId="4F27C743" w14:textId="77777777" w:rsidR="005F08F8" w:rsidRPr="005F08F8" w:rsidRDefault="005F08F8" w:rsidP="005F08F8">
      <w:pPr>
        <w:rPr>
          <w:rFonts w:ascii="Arial" w:hAnsi="Arial" w:cs="Arial"/>
          <w:bCs/>
          <w:sz w:val="22"/>
        </w:rPr>
      </w:pPr>
    </w:p>
    <w:p w14:paraId="44D0D37C" w14:textId="71C3E562" w:rsidR="00761DC1" w:rsidRDefault="00000000" w:rsidP="00091FD8">
      <w:pPr>
        <w:spacing w:after="120"/>
        <w:rPr>
          <w:rFonts w:ascii="Arial" w:hAnsi="Arial" w:cs="Arial"/>
          <w:bCs/>
          <w:sz w:val="22"/>
        </w:rPr>
      </w:pPr>
      <w:r w:rsidRPr="005F08F8">
        <w:rPr>
          <w:rFonts w:ascii="Arial" w:hAnsi="Arial" w:cs="Arial"/>
          <w:bCs/>
          <w:sz w:val="22"/>
        </w:rPr>
        <w:t xml:space="preserve">Specifically engineered for demanding environments, ROE Visual’s Black Marble panels feature an IP65 rating, allowing for wet cleaning to maintain pristine conditions even under heavy traffic. With a load capacity of up to 2,000 kg/m², these durable panels were uniquely suited to withstand the weight and movement of an interactive, </w:t>
      </w:r>
      <w:r w:rsidR="00091FD8">
        <w:rPr>
          <w:rFonts w:ascii="Arial" w:hAnsi="Arial" w:cs="Arial"/>
          <w:bCs/>
          <w:sz w:val="22"/>
        </w:rPr>
        <w:t>bustling</w:t>
      </w:r>
      <w:r w:rsidRPr="005F08F8">
        <w:rPr>
          <w:rFonts w:ascii="Arial" w:hAnsi="Arial" w:cs="Arial"/>
          <w:bCs/>
          <w:sz w:val="22"/>
        </w:rPr>
        <w:t xml:space="preserve"> dance floor, ensuring both safety and exceptional performance.</w:t>
      </w:r>
    </w:p>
    <w:p w14:paraId="7BE442BE" w14:textId="7CD16AB0" w:rsidR="00091FD8" w:rsidRPr="005F08F8" w:rsidRDefault="00761DC1" w:rsidP="00761DC1">
      <w:pPr>
        <w:spacing w:after="120"/>
        <w:rPr>
          <w:rFonts w:ascii="Arial" w:hAnsi="Arial" w:cs="Arial"/>
          <w:bCs/>
          <w:sz w:val="22"/>
        </w:rPr>
      </w:pPr>
      <w:r>
        <w:rPr>
          <w:rFonts w:ascii="Arial" w:hAnsi="Arial" w:cs="Arial"/>
          <w:bCs/>
          <w:noProof/>
          <w:sz w:val="22"/>
        </w:rPr>
        <w:drawing>
          <wp:inline distT="0" distB="0" distL="0" distR="0" wp14:anchorId="2A0C5BBA" wp14:editId="3727B621">
            <wp:extent cx="5667843" cy="2785317"/>
            <wp:effectExtent l="0" t="0" r="0" b="0"/>
            <wp:docPr id="2050680890" name="Picture 6" descr="A close-up of a person's fe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680890" name="Picture 6" descr="A close-up of a person's feet&#10;&#10;Description automatically generated"/>
                    <pic:cNvPicPr/>
                  </pic:nvPicPr>
                  <pic:blipFill rotWithShape="1">
                    <a:blip r:embed="rId9" cstate="print">
                      <a:extLst>
                        <a:ext uri="{28A0092B-C50C-407E-A947-70E740481C1C}">
                          <a14:useLocalDpi xmlns:a14="http://schemas.microsoft.com/office/drawing/2010/main" val="0"/>
                        </a:ext>
                      </a:extLst>
                    </a:blip>
                    <a:srcRect t="14710" b="9963"/>
                    <a:stretch/>
                  </pic:blipFill>
                  <pic:spPr bwMode="auto">
                    <a:xfrm>
                      <a:off x="0" y="0"/>
                      <a:ext cx="5697109" cy="2799699"/>
                    </a:xfrm>
                    <a:prstGeom prst="rect">
                      <a:avLst/>
                    </a:prstGeom>
                    <a:ln>
                      <a:noFill/>
                    </a:ln>
                    <a:extLst>
                      <a:ext uri="{53640926-AAD7-44D8-BBD7-CCE9431645EC}">
                        <a14:shadowObscured xmlns:a14="http://schemas.microsoft.com/office/drawing/2010/main"/>
                      </a:ext>
                    </a:extLst>
                  </pic:spPr>
                </pic:pic>
              </a:graphicData>
            </a:graphic>
          </wp:inline>
        </w:drawing>
      </w:r>
    </w:p>
    <w:p w14:paraId="721C3CC2" w14:textId="000ED559" w:rsidR="00091FD8" w:rsidRDefault="00000000" w:rsidP="005F08F8">
      <w:pPr>
        <w:rPr>
          <w:rFonts w:ascii="Arial" w:hAnsi="Arial" w:cs="Arial"/>
          <w:bCs/>
          <w:sz w:val="22"/>
        </w:rPr>
      </w:pPr>
      <w:r w:rsidRPr="005F08F8">
        <w:rPr>
          <w:rFonts w:ascii="Arial" w:hAnsi="Arial" w:cs="Arial"/>
          <w:bCs/>
          <w:sz w:val="22"/>
        </w:rPr>
        <w:lastRenderedPageBreak/>
        <w:t xml:space="preserve">While the LED dance floor serves as the heart of </w:t>
      </w:r>
      <w:r w:rsidR="007B4C11">
        <w:rPr>
          <w:rFonts w:ascii="Arial" w:hAnsi="Arial" w:cs="Arial"/>
          <w:bCs/>
          <w:i/>
          <w:iCs/>
          <w:sz w:val="22"/>
        </w:rPr>
        <w:t>DISCOSHOW</w:t>
      </w:r>
      <w:r w:rsidRPr="005F08F8">
        <w:rPr>
          <w:rFonts w:ascii="Arial" w:hAnsi="Arial" w:cs="Arial"/>
          <w:bCs/>
          <w:sz w:val="22"/>
        </w:rPr>
        <w:t>, the surrounding Jasper LED walls bring the environment to life. The four 50’ x 8’ walls, built with ROE Visual’s Jasper panels, offer seamless, high-resolution displays that wrap the audience in vibrant visuals. From dynamic urban landscapes to spinning disco balls and pulsating light shows, the Jasper panels immerse guests in the essence of 1970s disco culture.</w:t>
      </w:r>
    </w:p>
    <w:p w14:paraId="5C117D3D" w14:textId="77777777" w:rsidR="00761DC1" w:rsidRDefault="00761DC1" w:rsidP="005F08F8">
      <w:pPr>
        <w:rPr>
          <w:rFonts w:ascii="Arial" w:hAnsi="Arial" w:cs="Arial"/>
          <w:bCs/>
          <w:sz w:val="22"/>
        </w:rPr>
      </w:pPr>
    </w:p>
    <w:p w14:paraId="2B0A44F3" w14:textId="20F1655E" w:rsidR="00761DC1" w:rsidRDefault="00761DC1" w:rsidP="005F08F8">
      <w:pPr>
        <w:rPr>
          <w:rFonts w:ascii="Arial" w:hAnsi="Arial" w:cs="Arial"/>
          <w:bCs/>
          <w:sz w:val="22"/>
        </w:rPr>
      </w:pPr>
      <w:r>
        <w:rPr>
          <w:rFonts w:ascii="Arial" w:hAnsi="Arial" w:cs="Arial"/>
          <w:bCs/>
          <w:noProof/>
          <w:sz w:val="22"/>
        </w:rPr>
        <w:drawing>
          <wp:inline distT="0" distB="0" distL="0" distR="0" wp14:anchorId="67CA8902" wp14:editId="08F6CE5D">
            <wp:extent cx="5669326" cy="2679404"/>
            <wp:effectExtent l="0" t="0" r="0" b="635"/>
            <wp:docPr id="726594411" name="Picture 10" descr="A room with colorful ligh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594411" name="Picture 10" descr="A room with colorful lights&#10;&#10;Description automatically generated"/>
                    <pic:cNvPicPr/>
                  </pic:nvPicPr>
                  <pic:blipFill rotWithShape="1">
                    <a:blip r:embed="rId10" cstate="print">
                      <a:extLst>
                        <a:ext uri="{28A0092B-C50C-407E-A947-70E740481C1C}">
                          <a14:useLocalDpi xmlns:a14="http://schemas.microsoft.com/office/drawing/2010/main" val="0"/>
                        </a:ext>
                      </a:extLst>
                    </a:blip>
                    <a:srcRect t="22999" b="13998"/>
                    <a:stretch/>
                  </pic:blipFill>
                  <pic:spPr bwMode="auto">
                    <a:xfrm>
                      <a:off x="0" y="0"/>
                      <a:ext cx="5669915" cy="2679682"/>
                    </a:xfrm>
                    <a:prstGeom prst="rect">
                      <a:avLst/>
                    </a:prstGeom>
                    <a:ln>
                      <a:noFill/>
                    </a:ln>
                    <a:extLst>
                      <a:ext uri="{53640926-AAD7-44D8-BBD7-CCE9431645EC}">
                        <a14:shadowObscured xmlns:a14="http://schemas.microsoft.com/office/drawing/2010/main"/>
                      </a:ext>
                    </a:extLst>
                  </pic:spPr>
                </pic:pic>
              </a:graphicData>
            </a:graphic>
          </wp:inline>
        </w:drawing>
      </w:r>
    </w:p>
    <w:p w14:paraId="5D752B97" w14:textId="77777777" w:rsidR="00761DC1" w:rsidRDefault="00761DC1" w:rsidP="005F08F8">
      <w:pPr>
        <w:rPr>
          <w:rFonts w:ascii="Arial" w:hAnsi="Arial" w:cs="Arial"/>
          <w:bCs/>
          <w:sz w:val="22"/>
        </w:rPr>
      </w:pPr>
    </w:p>
    <w:p w14:paraId="36E0D9EB" w14:textId="6453EE8C" w:rsidR="00761DC1" w:rsidRDefault="00761DC1" w:rsidP="00761DC1">
      <w:pPr>
        <w:rPr>
          <w:rFonts w:ascii="Arial" w:hAnsi="Arial" w:cs="Arial"/>
          <w:bCs/>
          <w:sz w:val="22"/>
        </w:rPr>
      </w:pPr>
      <w:r w:rsidRPr="00761DC1">
        <w:rPr>
          <w:rFonts w:ascii="Arial" w:hAnsi="Arial" w:cs="Arial"/>
          <w:bCs/>
          <w:sz w:val="22"/>
        </w:rPr>
        <w:t xml:space="preserve">To achieve the breathtaking visuals that define </w:t>
      </w:r>
      <w:r w:rsidRPr="00761DC1">
        <w:rPr>
          <w:rFonts w:ascii="Arial" w:hAnsi="Arial" w:cs="Arial"/>
          <w:bCs/>
          <w:i/>
          <w:iCs/>
          <w:sz w:val="22"/>
        </w:rPr>
        <w:t>DISCOSHOW</w:t>
      </w:r>
      <w:r w:rsidRPr="00761DC1">
        <w:rPr>
          <w:rFonts w:ascii="Arial" w:hAnsi="Arial" w:cs="Arial"/>
          <w:bCs/>
          <w:sz w:val="22"/>
        </w:rPr>
        <w:t xml:space="preserve">, advanced LED processing from Brompton </w:t>
      </w:r>
      <w:r>
        <w:rPr>
          <w:rFonts w:ascii="Arial" w:hAnsi="Arial" w:cs="Arial"/>
          <w:bCs/>
          <w:sz w:val="22"/>
        </w:rPr>
        <w:t>Technology served as a reliable solution</w:t>
      </w:r>
      <w:r w:rsidRPr="00761DC1">
        <w:rPr>
          <w:rFonts w:ascii="Arial" w:hAnsi="Arial" w:cs="Arial"/>
          <w:bCs/>
          <w:sz w:val="22"/>
        </w:rPr>
        <w:t xml:space="preserve">. Six Brompton 4K </w:t>
      </w:r>
      <w:proofErr w:type="spellStart"/>
      <w:r w:rsidRPr="00761DC1">
        <w:rPr>
          <w:rFonts w:ascii="Arial" w:hAnsi="Arial" w:cs="Arial"/>
          <w:bCs/>
          <w:sz w:val="22"/>
        </w:rPr>
        <w:t>Tessera</w:t>
      </w:r>
      <w:proofErr w:type="spellEnd"/>
      <w:r w:rsidRPr="00761DC1">
        <w:rPr>
          <w:rFonts w:ascii="Arial" w:hAnsi="Arial" w:cs="Arial"/>
          <w:bCs/>
          <w:sz w:val="22"/>
        </w:rPr>
        <w:t xml:space="preserve"> SX40 processor</w:t>
      </w:r>
      <w:r w:rsidR="002B3797">
        <w:rPr>
          <w:rFonts w:ascii="Arial" w:hAnsi="Arial" w:cs="Arial"/>
          <w:bCs/>
          <w:sz w:val="22"/>
        </w:rPr>
        <w:t>s</w:t>
      </w:r>
      <w:r w:rsidR="006744C1">
        <w:rPr>
          <w:rFonts w:ascii="Arial" w:hAnsi="Arial" w:cs="Arial"/>
          <w:bCs/>
          <w:sz w:val="22"/>
        </w:rPr>
        <w:t xml:space="preserve">, coupled with </w:t>
      </w:r>
      <w:r w:rsidRPr="00761DC1">
        <w:rPr>
          <w:rFonts w:ascii="Arial" w:hAnsi="Arial" w:cs="Arial"/>
          <w:bCs/>
          <w:sz w:val="22"/>
        </w:rPr>
        <w:t xml:space="preserve">XD </w:t>
      </w:r>
      <w:r>
        <w:rPr>
          <w:rFonts w:ascii="Arial" w:hAnsi="Arial" w:cs="Arial"/>
          <w:bCs/>
          <w:sz w:val="22"/>
        </w:rPr>
        <w:t xml:space="preserve">10GB distribution </w:t>
      </w:r>
      <w:r w:rsidRPr="00761DC1">
        <w:rPr>
          <w:rFonts w:ascii="Arial" w:hAnsi="Arial" w:cs="Arial"/>
          <w:bCs/>
          <w:sz w:val="22"/>
        </w:rPr>
        <w:t>units, powered both the Jasper LED walls and the Black Marble dance floor. This</w:t>
      </w:r>
      <w:r>
        <w:rPr>
          <w:rFonts w:ascii="Arial" w:hAnsi="Arial" w:cs="Arial"/>
          <w:bCs/>
          <w:sz w:val="22"/>
        </w:rPr>
        <w:t xml:space="preserve"> </w:t>
      </w:r>
      <w:r w:rsidRPr="00761DC1">
        <w:rPr>
          <w:rFonts w:ascii="Arial" w:hAnsi="Arial" w:cs="Arial"/>
          <w:bCs/>
          <w:sz w:val="22"/>
        </w:rPr>
        <w:t>setup ensured precise high-resolution imagery, flawless</w:t>
      </w:r>
      <w:r>
        <w:rPr>
          <w:rFonts w:ascii="Arial" w:hAnsi="Arial" w:cs="Arial"/>
          <w:bCs/>
          <w:sz w:val="22"/>
        </w:rPr>
        <w:t xml:space="preserve"> </w:t>
      </w:r>
      <w:r w:rsidRPr="00761DC1">
        <w:rPr>
          <w:rFonts w:ascii="Arial" w:hAnsi="Arial" w:cs="Arial"/>
          <w:bCs/>
          <w:sz w:val="22"/>
        </w:rPr>
        <w:t xml:space="preserve">responsiveness, and seamless performance for the </w:t>
      </w:r>
      <w:r>
        <w:rPr>
          <w:rFonts w:ascii="Arial" w:hAnsi="Arial" w:cs="Arial"/>
          <w:bCs/>
          <w:sz w:val="22"/>
        </w:rPr>
        <w:t>venue</w:t>
      </w:r>
      <w:r w:rsidRPr="00761DC1">
        <w:rPr>
          <w:rFonts w:ascii="Arial" w:hAnsi="Arial" w:cs="Arial"/>
          <w:bCs/>
          <w:sz w:val="22"/>
        </w:rPr>
        <w:t>, whether on the dance floor or the expansive surrounding walls.</w:t>
      </w:r>
    </w:p>
    <w:p w14:paraId="6CBA26C0" w14:textId="77777777" w:rsidR="00091FD8" w:rsidRDefault="00091FD8" w:rsidP="005F08F8">
      <w:pPr>
        <w:rPr>
          <w:rFonts w:ascii="Arial" w:hAnsi="Arial" w:cs="Arial"/>
          <w:bCs/>
          <w:sz w:val="22"/>
        </w:rPr>
      </w:pPr>
    </w:p>
    <w:p w14:paraId="29785501" w14:textId="34EE0D10" w:rsidR="00091FD8" w:rsidRDefault="000A30A7" w:rsidP="000A30A7">
      <w:pPr>
        <w:rPr>
          <w:rFonts w:ascii="Arial" w:hAnsi="Arial" w:cs="Arial"/>
          <w:bCs/>
          <w:sz w:val="22"/>
        </w:rPr>
      </w:pPr>
      <w:r w:rsidRPr="000A30A7">
        <w:rPr>
          <w:rFonts w:ascii="Arial" w:hAnsi="Arial" w:cs="Arial"/>
          <w:bCs/>
          <w:sz w:val="22"/>
        </w:rPr>
        <w:t xml:space="preserve">ROE Visual </w:t>
      </w:r>
      <w:r w:rsidR="004852C5" w:rsidRPr="004852C5">
        <w:rPr>
          <w:rFonts w:ascii="Arial" w:hAnsi="Arial" w:cs="Arial"/>
          <w:bCs/>
          <w:sz w:val="22"/>
        </w:rPr>
        <w:t xml:space="preserve">worked closely with </w:t>
      </w:r>
      <w:proofErr w:type="spellStart"/>
      <w:r w:rsidR="004852C5" w:rsidRPr="004852C5">
        <w:rPr>
          <w:rFonts w:ascii="Arial" w:hAnsi="Arial" w:cs="Arial"/>
          <w:bCs/>
          <w:sz w:val="22"/>
        </w:rPr>
        <w:t>Solotech</w:t>
      </w:r>
      <w:proofErr w:type="spellEnd"/>
      <w:r w:rsidR="004852C5" w:rsidRPr="004852C5">
        <w:rPr>
          <w:rFonts w:ascii="Arial" w:hAnsi="Arial" w:cs="Arial"/>
          <w:bCs/>
          <w:sz w:val="22"/>
        </w:rPr>
        <w:t xml:space="preserve"> to address the technical </w:t>
      </w:r>
      <w:r w:rsidR="004852C5">
        <w:rPr>
          <w:rFonts w:ascii="Arial" w:hAnsi="Arial" w:cs="Arial"/>
          <w:bCs/>
          <w:sz w:val="22"/>
        </w:rPr>
        <w:t>complexities</w:t>
      </w:r>
      <w:r w:rsidR="004852C5" w:rsidRPr="004852C5">
        <w:rPr>
          <w:rFonts w:ascii="Arial" w:hAnsi="Arial" w:cs="Arial"/>
          <w:bCs/>
          <w:sz w:val="22"/>
        </w:rPr>
        <w:t xml:space="preserve"> of this </w:t>
      </w:r>
      <w:r w:rsidR="00091FD8">
        <w:rPr>
          <w:rFonts w:ascii="Arial" w:hAnsi="Arial" w:cs="Arial"/>
          <w:bCs/>
          <w:sz w:val="22"/>
        </w:rPr>
        <w:t xml:space="preserve">innovative </w:t>
      </w:r>
      <w:r w:rsidR="004852C5" w:rsidRPr="004852C5">
        <w:rPr>
          <w:rFonts w:ascii="Arial" w:hAnsi="Arial" w:cs="Arial"/>
          <w:bCs/>
          <w:sz w:val="22"/>
        </w:rPr>
        <w:t xml:space="preserve">permanent installation. By customizing the </w:t>
      </w:r>
      <w:proofErr w:type="spellStart"/>
      <w:r w:rsidR="004852C5" w:rsidRPr="004852C5">
        <w:rPr>
          <w:rFonts w:ascii="Arial" w:hAnsi="Arial" w:cs="Arial"/>
          <w:bCs/>
          <w:sz w:val="22"/>
        </w:rPr>
        <w:t>subframing</w:t>
      </w:r>
      <w:proofErr w:type="spellEnd"/>
      <w:r w:rsidR="004852C5" w:rsidRPr="004852C5">
        <w:rPr>
          <w:rFonts w:ascii="Arial" w:hAnsi="Arial" w:cs="Arial"/>
          <w:bCs/>
          <w:sz w:val="22"/>
        </w:rPr>
        <w:t xml:space="preserve"> system and resolving </w:t>
      </w:r>
      <w:r w:rsidR="004852C5">
        <w:rPr>
          <w:rFonts w:ascii="Arial" w:hAnsi="Arial" w:cs="Arial"/>
          <w:bCs/>
          <w:sz w:val="22"/>
        </w:rPr>
        <w:t>challenges</w:t>
      </w:r>
      <w:r w:rsidR="004852C5" w:rsidRPr="004852C5">
        <w:rPr>
          <w:rFonts w:ascii="Arial" w:hAnsi="Arial" w:cs="Arial"/>
          <w:bCs/>
          <w:sz w:val="22"/>
        </w:rPr>
        <w:t xml:space="preserve"> related to local electrical codes, the team delivered solutions tailored to the project’s </w:t>
      </w:r>
      <w:r w:rsidR="002B3797">
        <w:rPr>
          <w:rFonts w:ascii="Arial" w:hAnsi="Arial" w:cs="Arial"/>
          <w:bCs/>
          <w:sz w:val="22"/>
        </w:rPr>
        <w:t>specific</w:t>
      </w:r>
      <w:r w:rsidR="004852C5" w:rsidRPr="004852C5">
        <w:rPr>
          <w:rFonts w:ascii="Arial" w:hAnsi="Arial" w:cs="Arial"/>
          <w:bCs/>
          <w:sz w:val="22"/>
        </w:rPr>
        <w:t xml:space="preserve"> demands. On-site expertise and remote support ensured every element was executed with precision, laying the foundation for a performance space designed to inspire and endure.</w:t>
      </w:r>
    </w:p>
    <w:p w14:paraId="74C3ADAD" w14:textId="3CF287EB" w:rsidR="00091FD8" w:rsidRDefault="00091FD8" w:rsidP="005F08F8">
      <w:pPr>
        <w:rPr>
          <w:rFonts w:ascii="Arial" w:hAnsi="Arial" w:cs="Arial"/>
          <w:bCs/>
          <w:sz w:val="22"/>
        </w:rPr>
      </w:pPr>
      <w:r>
        <w:rPr>
          <w:rFonts w:ascii="Arial" w:hAnsi="Arial" w:cs="Arial"/>
          <w:bCs/>
          <w:noProof/>
          <w:sz w:val="22"/>
        </w:rPr>
        <w:lastRenderedPageBreak/>
        <w:drawing>
          <wp:inline distT="0" distB="0" distL="0" distR="0" wp14:anchorId="20C71710" wp14:editId="44BF6E44">
            <wp:extent cx="5669915" cy="3028950"/>
            <wp:effectExtent l="0" t="0" r="0" b="6350"/>
            <wp:docPr id="401099446" name="Picture 2" descr="Two men working on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099446" name="Picture 2" descr="Two men working on a machi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69915" cy="3028950"/>
                    </a:xfrm>
                    <a:prstGeom prst="rect">
                      <a:avLst/>
                    </a:prstGeom>
                  </pic:spPr>
                </pic:pic>
              </a:graphicData>
            </a:graphic>
          </wp:inline>
        </w:drawing>
      </w:r>
    </w:p>
    <w:p w14:paraId="656955CF" w14:textId="656BAEC2" w:rsidR="00091FD8" w:rsidRDefault="00091FD8" w:rsidP="006744C1">
      <w:pPr>
        <w:jc w:val="center"/>
        <w:rPr>
          <w:rFonts w:ascii="Arial" w:hAnsi="Arial" w:cs="Arial"/>
          <w:bCs/>
          <w:sz w:val="24"/>
          <w:szCs w:val="24"/>
        </w:rPr>
      </w:pPr>
      <w:r>
        <w:rPr>
          <w:rFonts w:ascii="Arial" w:hAnsi="Arial" w:cs="Arial"/>
          <w:b/>
          <w:i/>
          <w:iCs/>
          <w:sz w:val="24"/>
          <w:szCs w:val="24"/>
        </w:rPr>
        <w:t>"</w:t>
      </w:r>
      <w:r w:rsidRPr="00091FD8">
        <w:rPr>
          <w:rFonts w:ascii="Arial" w:hAnsi="Arial" w:cs="Arial"/>
          <w:b/>
          <w:i/>
          <w:iCs/>
          <w:sz w:val="24"/>
          <w:szCs w:val="24"/>
        </w:rPr>
        <w:t>For me, it all comes down to the support and</w:t>
      </w:r>
      <w:r w:rsidR="00263E9B">
        <w:rPr>
          <w:rFonts w:ascii="Arial" w:hAnsi="Arial" w:cs="Arial"/>
          <w:b/>
          <w:i/>
          <w:iCs/>
          <w:sz w:val="24"/>
          <w:szCs w:val="24"/>
        </w:rPr>
        <w:t xml:space="preserve"> how</w:t>
      </w:r>
      <w:r w:rsidRPr="00091FD8">
        <w:rPr>
          <w:rFonts w:ascii="Arial" w:hAnsi="Arial" w:cs="Arial"/>
          <w:b/>
          <w:i/>
          <w:iCs/>
          <w:sz w:val="24"/>
          <w:szCs w:val="24"/>
        </w:rPr>
        <w:t xml:space="preserve"> ROE stand</w:t>
      </w:r>
      <w:r w:rsidR="00263E9B">
        <w:rPr>
          <w:rFonts w:ascii="Arial" w:hAnsi="Arial" w:cs="Arial"/>
          <w:b/>
          <w:i/>
          <w:iCs/>
          <w:sz w:val="24"/>
          <w:szCs w:val="24"/>
        </w:rPr>
        <w:t xml:space="preserve">s </w:t>
      </w:r>
      <w:r w:rsidRPr="00091FD8">
        <w:rPr>
          <w:rFonts w:ascii="Arial" w:hAnsi="Arial" w:cs="Arial"/>
          <w:b/>
          <w:i/>
          <w:iCs/>
          <w:sz w:val="24"/>
          <w:szCs w:val="24"/>
        </w:rPr>
        <w:t>behind the product they sell</w:t>
      </w:r>
      <w:r>
        <w:rPr>
          <w:rFonts w:ascii="Arial" w:hAnsi="Arial" w:cs="Arial"/>
          <w:b/>
          <w:i/>
          <w:iCs/>
          <w:sz w:val="24"/>
          <w:szCs w:val="24"/>
        </w:rPr>
        <w:t xml:space="preserve">. </w:t>
      </w:r>
      <w:r w:rsidRPr="00091FD8">
        <w:rPr>
          <w:rFonts w:ascii="Arial" w:hAnsi="Arial" w:cs="Arial"/>
          <w:b/>
          <w:i/>
          <w:iCs/>
          <w:sz w:val="24"/>
          <w:szCs w:val="24"/>
        </w:rPr>
        <w:t xml:space="preserve">Throughout this project, ROE went above and beyond to support </w:t>
      </w:r>
      <w:proofErr w:type="spellStart"/>
      <w:r w:rsidRPr="00091FD8">
        <w:rPr>
          <w:rFonts w:ascii="Arial" w:hAnsi="Arial" w:cs="Arial"/>
          <w:b/>
          <w:i/>
          <w:iCs/>
          <w:sz w:val="24"/>
          <w:szCs w:val="24"/>
        </w:rPr>
        <w:t>Solotech</w:t>
      </w:r>
      <w:proofErr w:type="spellEnd"/>
      <w:r w:rsidRPr="00091FD8">
        <w:rPr>
          <w:rFonts w:ascii="Arial" w:hAnsi="Arial" w:cs="Arial"/>
          <w:b/>
          <w:i/>
          <w:iCs/>
          <w:sz w:val="24"/>
          <w:szCs w:val="24"/>
        </w:rPr>
        <w:t xml:space="preserve">, </w:t>
      </w:r>
      <w:proofErr w:type="spellStart"/>
      <w:r w:rsidRPr="00091FD8">
        <w:rPr>
          <w:rFonts w:ascii="Arial" w:hAnsi="Arial" w:cs="Arial"/>
          <w:b/>
          <w:i/>
          <w:iCs/>
          <w:sz w:val="24"/>
          <w:szCs w:val="24"/>
        </w:rPr>
        <w:t>Spiegelworld</w:t>
      </w:r>
      <w:proofErr w:type="spellEnd"/>
      <w:r w:rsidRPr="00091FD8">
        <w:rPr>
          <w:rFonts w:ascii="Arial" w:hAnsi="Arial" w:cs="Arial"/>
          <w:b/>
          <w:i/>
          <w:iCs/>
          <w:sz w:val="24"/>
          <w:szCs w:val="24"/>
        </w:rPr>
        <w:t>, and the construction teams countless times.”</w:t>
      </w:r>
      <w:r>
        <w:rPr>
          <w:rFonts w:ascii="Arial" w:hAnsi="Arial" w:cs="Arial"/>
          <w:b/>
          <w:i/>
          <w:iCs/>
          <w:sz w:val="24"/>
          <w:szCs w:val="24"/>
        </w:rPr>
        <w:t xml:space="preserve"> </w:t>
      </w:r>
      <w:r w:rsidRPr="00091FD8">
        <w:rPr>
          <w:rFonts w:ascii="Arial" w:hAnsi="Arial" w:cs="Arial"/>
          <w:bCs/>
          <w:sz w:val="24"/>
          <w:szCs w:val="24"/>
        </w:rPr>
        <w:t>—</w:t>
      </w:r>
      <w:r w:rsidRPr="00EA6897">
        <w:rPr>
          <w:rFonts w:ascii="Arial" w:hAnsi="Arial" w:cs="Arial"/>
          <w:bCs/>
          <w:sz w:val="24"/>
          <w:szCs w:val="24"/>
        </w:rPr>
        <w:t xml:space="preserve"> </w:t>
      </w:r>
      <w:r>
        <w:rPr>
          <w:rFonts w:ascii="Arial" w:hAnsi="Arial" w:cs="Arial"/>
          <w:bCs/>
          <w:sz w:val="24"/>
          <w:szCs w:val="24"/>
        </w:rPr>
        <w:t>Aaron Beck</w:t>
      </w:r>
      <w:r>
        <w:rPr>
          <w:rFonts w:ascii="Arial" w:hAnsi="Arial" w:cs="Arial"/>
          <w:bCs/>
          <w:sz w:val="24"/>
          <w:szCs w:val="24"/>
        </w:rPr>
        <w:t xml:space="preserve">, </w:t>
      </w:r>
      <w:r w:rsidRPr="00091FD8">
        <w:rPr>
          <w:rFonts w:ascii="Arial" w:hAnsi="Arial" w:cs="Arial"/>
          <w:bCs/>
          <w:sz w:val="24"/>
          <w:szCs w:val="24"/>
        </w:rPr>
        <w:t xml:space="preserve">Business Development Manager at </w:t>
      </w:r>
      <w:proofErr w:type="spellStart"/>
      <w:r w:rsidRPr="00091FD8">
        <w:rPr>
          <w:rFonts w:ascii="Arial" w:hAnsi="Arial" w:cs="Arial"/>
          <w:bCs/>
          <w:sz w:val="24"/>
          <w:szCs w:val="24"/>
        </w:rPr>
        <w:t>Solotech</w:t>
      </w:r>
      <w:proofErr w:type="spellEnd"/>
    </w:p>
    <w:p w14:paraId="3F675272" w14:textId="77777777" w:rsidR="00091FD8" w:rsidRDefault="00091FD8" w:rsidP="00091FD8">
      <w:pPr>
        <w:jc w:val="center"/>
        <w:rPr>
          <w:rFonts w:ascii="Arial" w:hAnsi="Arial" w:cs="Arial"/>
          <w:bCs/>
          <w:sz w:val="24"/>
          <w:szCs w:val="24"/>
        </w:rPr>
      </w:pPr>
    </w:p>
    <w:p w14:paraId="06F31826" w14:textId="7BAC8E34" w:rsidR="00091FD8" w:rsidRDefault="00091FD8" w:rsidP="003744B1">
      <w:pPr>
        <w:rPr>
          <w:rFonts w:ascii="Arial" w:hAnsi="Arial" w:cs="Arial"/>
          <w:bCs/>
          <w:sz w:val="22"/>
        </w:rPr>
      </w:pPr>
      <w:r>
        <w:rPr>
          <w:rFonts w:ascii="Arial" w:hAnsi="Arial" w:cs="Arial"/>
          <w:bCs/>
          <w:sz w:val="22"/>
        </w:rPr>
        <w:t>The magic of</w:t>
      </w:r>
      <w:r w:rsidRPr="005F08F8">
        <w:rPr>
          <w:rFonts w:ascii="Arial" w:hAnsi="Arial" w:cs="Arial"/>
          <w:bCs/>
          <w:sz w:val="22"/>
        </w:rPr>
        <w:t xml:space="preserve"> </w:t>
      </w:r>
      <w:r>
        <w:rPr>
          <w:rFonts w:ascii="Arial" w:hAnsi="Arial" w:cs="Arial"/>
          <w:bCs/>
          <w:i/>
          <w:iCs/>
          <w:sz w:val="22"/>
        </w:rPr>
        <w:t>DISCOSHOW</w:t>
      </w:r>
      <w:r>
        <w:rPr>
          <w:rFonts w:ascii="Arial" w:hAnsi="Arial" w:cs="Arial"/>
          <w:bCs/>
          <w:sz w:val="22"/>
        </w:rPr>
        <w:t xml:space="preserve"> lies not only in the technology but also in the passion of the teams behind it. </w:t>
      </w:r>
      <w:r w:rsidRPr="005F08F8">
        <w:rPr>
          <w:rFonts w:ascii="Arial" w:hAnsi="Arial" w:cs="Arial"/>
          <w:bCs/>
          <w:sz w:val="22"/>
        </w:rPr>
        <w:t xml:space="preserve">The partnership between </w:t>
      </w:r>
      <w:proofErr w:type="spellStart"/>
      <w:r w:rsidRPr="005F08F8">
        <w:rPr>
          <w:rFonts w:ascii="Arial" w:hAnsi="Arial" w:cs="Arial"/>
          <w:bCs/>
          <w:sz w:val="22"/>
        </w:rPr>
        <w:t>Solotech</w:t>
      </w:r>
      <w:proofErr w:type="spellEnd"/>
      <w:r w:rsidRPr="005F08F8">
        <w:rPr>
          <w:rFonts w:ascii="Arial" w:hAnsi="Arial" w:cs="Arial"/>
          <w:bCs/>
          <w:sz w:val="22"/>
        </w:rPr>
        <w:t xml:space="preserve">, </w:t>
      </w:r>
      <w:proofErr w:type="spellStart"/>
      <w:r w:rsidRPr="005F08F8">
        <w:rPr>
          <w:rFonts w:ascii="Arial" w:hAnsi="Arial" w:cs="Arial"/>
          <w:bCs/>
          <w:sz w:val="22"/>
        </w:rPr>
        <w:t>Spiegelworld</w:t>
      </w:r>
      <w:proofErr w:type="spellEnd"/>
      <w:r w:rsidRPr="005F08F8">
        <w:rPr>
          <w:rFonts w:ascii="Arial" w:hAnsi="Arial" w:cs="Arial"/>
          <w:bCs/>
          <w:sz w:val="22"/>
        </w:rPr>
        <w:t xml:space="preserve">, and ROE Visual was </w:t>
      </w:r>
      <w:r>
        <w:rPr>
          <w:rFonts w:ascii="Arial" w:hAnsi="Arial" w:cs="Arial"/>
          <w:bCs/>
          <w:sz w:val="22"/>
        </w:rPr>
        <w:t>built on</w:t>
      </w:r>
      <w:r w:rsidRPr="005F08F8">
        <w:rPr>
          <w:rFonts w:ascii="Arial" w:hAnsi="Arial" w:cs="Arial"/>
          <w:bCs/>
          <w:sz w:val="22"/>
        </w:rPr>
        <w:t xml:space="preserve"> a shared commitment to excellence and a dedication to </w:t>
      </w:r>
      <w:r>
        <w:rPr>
          <w:rFonts w:ascii="Arial" w:hAnsi="Arial" w:cs="Arial"/>
          <w:bCs/>
          <w:sz w:val="22"/>
        </w:rPr>
        <w:t xml:space="preserve">crafting something truly </w:t>
      </w:r>
      <w:r w:rsidR="00761DC1">
        <w:rPr>
          <w:rFonts w:ascii="Arial" w:hAnsi="Arial" w:cs="Arial"/>
          <w:bCs/>
          <w:sz w:val="22"/>
        </w:rPr>
        <w:t>memorable</w:t>
      </w:r>
      <w:r w:rsidRPr="005F08F8">
        <w:rPr>
          <w:rFonts w:ascii="Arial" w:hAnsi="Arial" w:cs="Arial"/>
          <w:bCs/>
          <w:sz w:val="22"/>
        </w:rPr>
        <w:t xml:space="preserve">. </w:t>
      </w:r>
      <w:r>
        <w:rPr>
          <w:rFonts w:ascii="Arial" w:hAnsi="Arial" w:cs="Arial"/>
          <w:bCs/>
          <w:sz w:val="22"/>
        </w:rPr>
        <w:t>From the initial concept to the final execution, every detail reflects a relentless pursuit of creativity, precision, and innovation.</w:t>
      </w:r>
    </w:p>
    <w:p w14:paraId="02571974" w14:textId="77777777" w:rsidR="00091FD8" w:rsidRDefault="00091FD8" w:rsidP="003744B1">
      <w:pPr>
        <w:rPr>
          <w:rFonts w:ascii="Arial" w:hAnsi="Arial" w:cs="Arial"/>
          <w:bCs/>
          <w:sz w:val="22"/>
        </w:rPr>
      </w:pPr>
    </w:p>
    <w:p w14:paraId="2235C7CE" w14:textId="0548167C" w:rsidR="003744B1" w:rsidRDefault="003744B1" w:rsidP="003744B1">
      <w:pPr>
        <w:rPr>
          <w:rFonts w:ascii="Arial" w:hAnsi="Arial" w:cs="Arial"/>
          <w:bCs/>
          <w:sz w:val="22"/>
        </w:rPr>
      </w:pPr>
      <w:r w:rsidRPr="003744B1">
        <w:rPr>
          <w:rFonts w:ascii="Arial" w:hAnsi="Arial" w:cs="Arial"/>
          <w:bCs/>
          <w:sz w:val="22"/>
        </w:rPr>
        <w:t xml:space="preserve">Even with a strong vision and execution, the ultimate measure of a project’s success is the audience’s reaction—and </w:t>
      </w:r>
      <w:r w:rsidRPr="00091FD8">
        <w:rPr>
          <w:rFonts w:ascii="Arial" w:hAnsi="Arial" w:cs="Arial"/>
          <w:bCs/>
          <w:i/>
          <w:iCs/>
          <w:sz w:val="22"/>
        </w:rPr>
        <w:t>DISCOSHOW</w:t>
      </w:r>
      <w:r w:rsidRPr="003744B1">
        <w:rPr>
          <w:rFonts w:ascii="Arial" w:hAnsi="Arial" w:cs="Arial"/>
          <w:bCs/>
          <w:sz w:val="22"/>
        </w:rPr>
        <w:t xml:space="preserve"> has created an experience that profoundly connects with its guests. From the moment </w:t>
      </w:r>
      <w:proofErr w:type="gramStart"/>
      <w:r w:rsidR="00091FD8" w:rsidRPr="003744B1">
        <w:rPr>
          <w:rFonts w:ascii="Arial" w:hAnsi="Arial" w:cs="Arial"/>
          <w:bCs/>
          <w:sz w:val="22"/>
        </w:rPr>
        <w:t>attendees</w:t>
      </w:r>
      <w:proofErr w:type="gramEnd"/>
      <w:r w:rsidR="00263E9B">
        <w:rPr>
          <w:rFonts w:ascii="Arial" w:hAnsi="Arial" w:cs="Arial"/>
          <w:bCs/>
          <w:sz w:val="22"/>
        </w:rPr>
        <w:t xml:space="preserve"> </w:t>
      </w:r>
      <w:r w:rsidRPr="003744B1">
        <w:rPr>
          <w:rFonts w:ascii="Arial" w:hAnsi="Arial" w:cs="Arial"/>
          <w:bCs/>
          <w:sz w:val="22"/>
        </w:rPr>
        <w:t>step onto the glowing, LED dance floor, they are immersed in an electrifying fusion of visuals, infectious music, and dynamic storytelling that blurs the line between spectator and participant.</w:t>
      </w:r>
    </w:p>
    <w:p w14:paraId="0FA19DEC" w14:textId="77777777" w:rsidR="00091FD8" w:rsidRDefault="00091FD8" w:rsidP="003744B1">
      <w:pPr>
        <w:rPr>
          <w:rFonts w:ascii="Arial" w:hAnsi="Arial" w:cs="Arial"/>
          <w:bCs/>
          <w:sz w:val="22"/>
        </w:rPr>
      </w:pPr>
    </w:p>
    <w:p w14:paraId="589C12C1" w14:textId="49C507CB" w:rsidR="00091FD8" w:rsidRDefault="00091FD8" w:rsidP="003744B1">
      <w:pPr>
        <w:rPr>
          <w:rFonts w:ascii="Arial" w:hAnsi="Arial" w:cs="Arial"/>
          <w:bCs/>
          <w:sz w:val="22"/>
        </w:rPr>
      </w:pPr>
      <w:r>
        <w:rPr>
          <w:rFonts w:ascii="Arial" w:hAnsi="Arial" w:cs="Arial"/>
          <w:bCs/>
          <w:noProof/>
          <w:sz w:val="22"/>
        </w:rPr>
        <w:lastRenderedPageBreak/>
        <w:drawing>
          <wp:inline distT="0" distB="0" distL="0" distR="0" wp14:anchorId="26C8DE00" wp14:editId="0458263C">
            <wp:extent cx="5669837" cy="2764465"/>
            <wp:effectExtent l="0" t="0" r="0" b="4445"/>
            <wp:docPr id="935188223" name="Picture 5" descr="A crowd of people in a clu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188223" name="Picture 5" descr="A crowd of people in a club&#10;&#10;Description automatically generated"/>
                    <pic:cNvPicPr/>
                  </pic:nvPicPr>
                  <pic:blipFill rotWithShape="1">
                    <a:blip r:embed="rId12" cstate="print">
                      <a:extLst>
                        <a:ext uri="{28A0092B-C50C-407E-A947-70E740481C1C}">
                          <a14:useLocalDpi xmlns:a14="http://schemas.microsoft.com/office/drawing/2010/main" val="0"/>
                        </a:ext>
                      </a:extLst>
                    </a:blip>
                    <a:srcRect t="15471" b="11397"/>
                    <a:stretch/>
                  </pic:blipFill>
                  <pic:spPr bwMode="auto">
                    <a:xfrm>
                      <a:off x="0" y="0"/>
                      <a:ext cx="5669915" cy="2764503"/>
                    </a:xfrm>
                    <a:prstGeom prst="rect">
                      <a:avLst/>
                    </a:prstGeom>
                    <a:ln>
                      <a:noFill/>
                    </a:ln>
                    <a:extLst>
                      <a:ext uri="{53640926-AAD7-44D8-BBD7-CCE9431645EC}">
                        <a14:shadowObscured xmlns:a14="http://schemas.microsoft.com/office/drawing/2010/main"/>
                      </a:ext>
                    </a:extLst>
                  </pic:spPr>
                </pic:pic>
              </a:graphicData>
            </a:graphic>
          </wp:inline>
        </w:drawing>
      </w:r>
    </w:p>
    <w:p w14:paraId="48E02266" w14:textId="77777777" w:rsidR="00091FD8" w:rsidRDefault="00091FD8" w:rsidP="003744B1">
      <w:pPr>
        <w:rPr>
          <w:rFonts w:ascii="Arial" w:hAnsi="Arial" w:cs="Arial"/>
          <w:bCs/>
          <w:sz w:val="22"/>
        </w:rPr>
      </w:pPr>
    </w:p>
    <w:p w14:paraId="109EF629" w14:textId="7CB9E0D7" w:rsidR="003744B1" w:rsidRDefault="003744B1" w:rsidP="003744B1">
      <w:pPr>
        <w:rPr>
          <w:rFonts w:ascii="Arial" w:hAnsi="Arial" w:cs="Arial"/>
          <w:bCs/>
          <w:sz w:val="22"/>
        </w:rPr>
      </w:pPr>
      <w:r w:rsidRPr="003744B1">
        <w:rPr>
          <w:rFonts w:ascii="Arial" w:hAnsi="Arial" w:cs="Arial"/>
          <w:bCs/>
          <w:sz w:val="22"/>
        </w:rPr>
        <w:t xml:space="preserve">Critics have lauded </w:t>
      </w:r>
      <w:r w:rsidRPr="00091FD8">
        <w:rPr>
          <w:rFonts w:ascii="Arial" w:hAnsi="Arial" w:cs="Arial"/>
          <w:bCs/>
          <w:i/>
          <w:iCs/>
          <w:sz w:val="22"/>
        </w:rPr>
        <w:t>DISCOSHOW</w:t>
      </w:r>
      <w:r w:rsidRPr="003744B1">
        <w:rPr>
          <w:rFonts w:ascii="Arial" w:hAnsi="Arial" w:cs="Arial"/>
          <w:bCs/>
          <w:sz w:val="22"/>
        </w:rPr>
        <w:t xml:space="preserve"> for its masterful blend of nostalgia and innovation, with The New York Times describing it as “pulsing history” and “ecstatic abandon.” Audience members have shared heartfelt stories of intergenerational connections, from mothers and sons dancing together to friends rediscovering the magic of disco. These glowing reviews highlight the production’s ability to connect on a profound emotional level, proving that when bold creative vision meets cutting-edge technology, the result is an unforgettable, genre-defying experience.</w:t>
      </w:r>
    </w:p>
    <w:p w14:paraId="1099AA38" w14:textId="77777777" w:rsidR="00D67B44" w:rsidRPr="00D67B44" w:rsidRDefault="00D67B44" w:rsidP="005F08F8">
      <w:pPr>
        <w:rPr>
          <w:rFonts w:ascii="Arial" w:hAnsi="Arial" w:cs="Arial"/>
          <w:bCs/>
          <w:kern w:val="0"/>
          <w:sz w:val="22"/>
        </w:rPr>
      </w:pPr>
    </w:p>
    <w:p w14:paraId="008A1217" w14:textId="3FD8DBD5" w:rsidR="00023DC1" w:rsidRPr="00023DC1" w:rsidRDefault="00224DA4" w:rsidP="00023DC1">
      <w:pPr>
        <w:rPr>
          <w:rFonts w:ascii="Arial" w:hAnsi="Arial" w:cs="Arial"/>
          <w:bCs/>
          <w:kern w:val="0"/>
          <w:sz w:val="22"/>
        </w:rPr>
      </w:pPr>
      <w:r w:rsidRPr="00224DA4">
        <w:rPr>
          <w:rFonts w:ascii="Arial" w:hAnsi="Arial" w:cs="Arial"/>
          <w:bCs/>
          <w:i/>
          <w:iCs/>
          <w:kern w:val="0"/>
          <w:sz w:val="22"/>
        </w:rPr>
        <w:t>DISCOSHOW</w:t>
      </w:r>
      <w:r w:rsidR="00206531">
        <w:rPr>
          <w:rFonts w:ascii="Arial" w:hAnsi="Arial" w:cs="Arial"/>
          <w:bCs/>
          <w:kern w:val="0"/>
          <w:sz w:val="22"/>
        </w:rPr>
        <w:t xml:space="preserve"> </w:t>
      </w:r>
      <w:r w:rsidR="00206531" w:rsidRPr="00206531">
        <w:rPr>
          <w:rFonts w:ascii="Arial" w:hAnsi="Arial" w:cs="Arial"/>
          <w:bCs/>
          <w:kern w:val="0"/>
          <w:sz w:val="22"/>
        </w:rPr>
        <w:t>is a celebration of imagination and collaboration, transporting audiences to the golden age of disco while redefining modern entertainment.</w:t>
      </w:r>
      <w:r w:rsidR="004852C5">
        <w:rPr>
          <w:rFonts w:ascii="Arial" w:hAnsi="Arial" w:cs="Arial"/>
          <w:bCs/>
          <w:kern w:val="0"/>
          <w:sz w:val="22"/>
        </w:rPr>
        <w:t xml:space="preserve"> </w:t>
      </w:r>
      <w:r w:rsidR="00023DC1" w:rsidRPr="00023DC1">
        <w:rPr>
          <w:rFonts w:ascii="Arial" w:hAnsi="Arial" w:cs="Arial"/>
          <w:bCs/>
          <w:kern w:val="0"/>
          <w:sz w:val="22"/>
        </w:rPr>
        <w:t xml:space="preserve">Seamlessly blending nostalgia, artistry, and technical brilliance, it exemplifies what’s possible when technology and vision come together. Through the combined efforts of </w:t>
      </w:r>
      <w:proofErr w:type="spellStart"/>
      <w:r w:rsidR="00023DC1" w:rsidRPr="00023DC1">
        <w:rPr>
          <w:rFonts w:ascii="Arial" w:hAnsi="Arial" w:cs="Arial"/>
          <w:bCs/>
          <w:kern w:val="0"/>
          <w:sz w:val="22"/>
        </w:rPr>
        <w:t>Solotech</w:t>
      </w:r>
      <w:proofErr w:type="spellEnd"/>
      <w:r w:rsidR="00023DC1" w:rsidRPr="00023DC1">
        <w:rPr>
          <w:rFonts w:ascii="Arial" w:hAnsi="Arial" w:cs="Arial"/>
          <w:bCs/>
          <w:kern w:val="0"/>
          <w:sz w:val="22"/>
        </w:rPr>
        <w:t xml:space="preserve">, </w:t>
      </w:r>
      <w:proofErr w:type="spellStart"/>
      <w:r w:rsidR="00023DC1" w:rsidRPr="00023DC1">
        <w:rPr>
          <w:rFonts w:ascii="Arial" w:hAnsi="Arial" w:cs="Arial"/>
          <w:bCs/>
          <w:kern w:val="0"/>
          <w:sz w:val="22"/>
        </w:rPr>
        <w:t>Spiegelworld</w:t>
      </w:r>
      <w:proofErr w:type="spellEnd"/>
      <w:r w:rsidR="00023DC1" w:rsidRPr="00023DC1">
        <w:rPr>
          <w:rFonts w:ascii="Arial" w:hAnsi="Arial" w:cs="Arial"/>
          <w:bCs/>
          <w:kern w:val="0"/>
          <w:sz w:val="22"/>
        </w:rPr>
        <w:t xml:space="preserve">, and ROE Visual, </w:t>
      </w:r>
      <w:r w:rsidR="00023DC1" w:rsidRPr="00091FD8">
        <w:rPr>
          <w:rFonts w:ascii="Arial" w:hAnsi="Arial" w:cs="Arial"/>
          <w:bCs/>
          <w:i/>
          <w:iCs/>
          <w:kern w:val="0"/>
          <w:sz w:val="22"/>
        </w:rPr>
        <w:t>DISCOSHOW</w:t>
      </w:r>
      <w:r w:rsidR="00023DC1" w:rsidRPr="00023DC1">
        <w:rPr>
          <w:rFonts w:ascii="Arial" w:hAnsi="Arial" w:cs="Arial"/>
          <w:bCs/>
          <w:kern w:val="0"/>
          <w:sz w:val="22"/>
        </w:rPr>
        <w:t xml:space="preserve"> delivers an experience </w:t>
      </w:r>
      <w:r w:rsidR="002B3797">
        <w:rPr>
          <w:rFonts w:ascii="Arial" w:hAnsi="Arial" w:cs="Arial"/>
          <w:bCs/>
          <w:kern w:val="0"/>
          <w:sz w:val="22"/>
        </w:rPr>
        <w:t>that captivates and inspires long after the final beat.</w:t>
      </w:r>
    </w:p>
    <w:p w14:paraId="00BD6BCC" w14:textId="77777777" w:rsidR="00091FD8" w:rsidRDefault="00091FD8" w:rsidP="004B6A8A">
      <w:pPr>
        <w:rPr>
          <w:rFonts w:ascii="Arial" w:eastAsia="Helvetica Neue" w:hAnsi="Arial" w:cs="Arial"/>
          <w:b/>
          <w:bCs/>
          <w:sz w:val="22"/>
        </w:rPr>
      </w:pPr>
    </w:p>
    <w:p w14:paraId="755FF1F0" w14:textId="77777777" w:rsidR="00761DC1" w:rsidRDefault="00761DC1" w:rsidP="004B6A8A">
      <w:pPr>
        <w:rPr>
          <w:rFonts w:ascii="Arial" w:eastAsia="Helvetica Neue" w:hAnsi="Arial" w:cs="Arial"/>
          <w:b/>
          <w:bCs/>
          <w:sz w:val="22"/>
        </w:rPr>
      </w:pPr>
    </w:p>
    <w:p w14:paraId="2A01E6F3" w14:textId="77777777" w:rsidR="00091FD8" w:rsidRDefault="00091FD8" w:rsidP="004B6A8A">
      <w:pPr>
        <w:rPr>
          <w:rFonts w:ascii="Arial" w:eastAsia="Helvetica Neue" w:hAnsi="Arial" w:cs="Arial"/>
          <w:b/>
          <w:bCs/>
          <w:sz w:val="22"/>
        </w:rPr>
      </w:pPr>
    </w:p>
    <w:p w14:paraId="31766481" w14:textId="65029078" w:rsidR="004B6A8A" w:rsidRPr="00EA6897" w:rsidRDefault="00000000" w:rsidP="004B6A8A">
      <w:pPr>
        <w:rPr>
          <w:rFonts w:ascii="Arial" w:eastAsia="Helvetica Neue" w:hAnsi="Arial" w:cs="Arial"/>
          <w:b/>
          <w:bCs/>
          <w:sz w:val="22"/>
        </w:rPr>
      </w:pPr>
      <w:r w:rsidRPr="00EA6897">
        <w:rPr>
          <w:rFonts w:ascii="Arial" w:eastAsia="Helvetica Neue" w:hAnsi="Arial" w:cs="Arial"/>
          <w:b/>
          <w:bCs/>
          <w:sz w:val="22"/>
        </w:rPr>
        <w:t xml:space="preserve">About </w:t>
      </w:r>
      <w:proofErr w:type="spellStart"/>
      <w:r w:rsidR="00544CE3">
        <w:rPr>
          <w:rFonts w:ascii="Arial" w:eastAsia="Helvetica Neue" w:hAnsi="Arial" w:cs="Arial"/>
          <w:b/>
          <w:bCs/>
          <w:sz w:val="22"/>
        </w:rPr>
        <w:t>Solotech</w:t>
      </w:r>
      <w:proofErr w:type="spellEnd"/>
    </w:p>
    <w:p w14:paraId="25FA7CDC" w14:textId="77777777" w:rsidR="00F10D0B" w:rsidRPr="00EA6897" w:rsidRDefault="00F10D0B" w:rsidP="004B6A8A">
      <w:pPr>
        <w:rPr>
          <w:rFonts w:ascii="Arial" w:eastAsia="Helvetica Neue" w:hAnsi="Arial" w:cs="Arial"/>
          <w:b/>
          <w:bCs/>
          <w:sz w:val="22"/>
        </w:rPr>
      </w:pPr>
    </w:p>
    <w:p w14:paraId="1594CF27" w14:textId="77777777" w:rsidR="004B6A8A" w:rsidRDefault="00000000" w:rsidP="004B6A8A">
      <w:pPr>
        <w:rPr>
          <w:rFonts w:ascii="Arial" w:eastAsia="Helvetica Neue" w:hAnsi="Arial" w:cs="Arial"/>
          <w:sz w:val="22"/>
        </w:rPr>
      </w:pPr>
      <w:r w:rsidRPr="00650BBC">
        <w:rPr>
          <w:rFonts w:ascii="Arial" w:eastAsia="Helvetica Neue" w:hAnsi="Arial" w:cs="Arial"/>
          <w:sz w:val="22"/>
        </w:rPr>
        <w:t>Solotech, established in 1977, is a global leader in audiovisual and entertainment technology. The company offers comprehensive solutions in live productions, systems integration, and managed services, catering to a diverse clientele across corporate, institutional, and entertainment sectors. With over 2,000 employees and more than 20 locations worldwide, Solotech combines the expertise and resources of a global company with personalized local support to deliver innovative technological solutions that create unique experiences every time, everywhere.</w:t>
      </w:r>
    </w:p>
    <w:p w14:paraId="08DBCCBC" w14:textId="77777777" w:rsidR="00650BBC" w:rsidRDefault="00650BBC" w:rsidP="004B6A8A">
      <w:pPr>
        <w:rPr>
          <w:rFonts w:ascii="Arial" w:eastAsia="Helvetica Neue" w:hAnsi="Arial" w:cs="Arial"/>
          <w:sz w:val="22"/>
        </w:rPr>
      </w:pPr>
    </w:p>
    <w:p w14:paraId="7349F94C" w14:textId="77777777" w:rsidR="00650BBC" w:rsidRPr="00650BBC" w:rsidRDefault="00000000" w:rsidP="004B6A8A">
      <w:pPr>
        <w:rPr>
          <w:rFonts w:ascii="Arial" w:eastAsia="Helvetica Neue" w:hAnsi="Arial" w:cs="Arial"/>
          <w:sz w:val="22"/>
        </w:rPr>
      </w:pPr>
      <w:r>
        <w:rPr>
          <w:rFonts w:ascii="Arial" w:eastAsia="Helvetica Neue" w:hAnsi="Arial" w:cs="Arial"/>
          <w:sz w:val="22"/>
        </w:rPr>
        <w:t xml:space="preserve">For more: </w:t>
      </w:r>
      <w:hyperlink r:id="rId13" w:history="1">
        <w:r w:rsidRPr="00650BBC">
          <w:rPr>
            <w:rStyle w:val="Hyperlink"/>
            <w:rFonts w:ascii="Arial" w:eastAsia="Helvetica Neue" w:hAnsi="Arial" w:cs="Arial"/>
            <w:sz w:val="22"/>
          </w:rPr>
          <w:t>solotech.com</w:t>
        </w:r>
      </w:hyperlink>
    </w:p>
    <w:p w14:paraId="77EDD0DE" w14:textId="77777777" w:rsidR="004B6A8A" w:rsidRPr="00EA6897" w:rsidRDefault="004B6A8A" w:rsidP="004B6A8A">
      <w:pPr>
        <w:rPr>
          <w:rFonts w:ascii="Arial" w:eastAsia="Helvetica Neue" w:hAnsi="Arial" w:cs="Arial"/>
          <w:b/>
          <w:bCs/>
          <w:sz w:val="22"/>
        </w:rPr>
      </w:pPr>
    </w:p>
    <w:p w14:paraId="7972C304" w14:textId="77777777" w:rsidR="004B6A8A" w:rsidRPr="00EA6897" w:rsidRDefault="00000000" w:rsidP="004B6A8A">
      <w:pPr>
        <w:rPr>
          <w:rFonts w:ascii="Arial" w:eastAsia="Helvetica Neue" w:hAnsi="Arial" w:cs="Arial"/>
          <w:b/>
          <w:bCs/>
          <w:sz w:val="22"/>
        </w:rPr>
      </w:pPr>
      <w:r w:rsidRPr="00EA6897">
        <w:rPr>
          <w:rFonts w:ascii="Arial" w:eastAsia="Helvetica Neue" w:hAnsi="Arial" w:cs="Arial"/>
          <w:b/>
          <w:bCs/>
          <w:sz w:val="22"/>
        </w:rPr>
        <w:lastRenderedPageBreak/>
        <w:t>About ROE Visual</w:t>
      </w:r>
    </w:p>
    <w:p w14:paraId="42B05FB9" w14:textId="77777777" w:rsidR="004B6A8A" w:rsidRPr="00EA6897" w:rsidRDefault="00000000" w:rsidP="004B6A8A">
      <w:pPr>
        <w:widowControl/>
        <w:spacing w:before="280" w:after="280"/>
        <w:jc w:val="left"/>
        <w:rPr>
          <w:rFonts w:ascii="Arial" w:eastAsia="Helvetica Neue" w:hAnsi="Arial" w:cs="Arial"/>
          <w:sz w:val="22"/>
        </w:rPr>
      </w:pPr>
      <w:r w:rsidRPr="00EA6897">
        <w:rPr>
          <w:rFonts w:ascii="Arial" w:eastAsia="Helvetica Neue" w:hAnsi="Arial" w:cs="Arial"/>
          <w:sz w:val="22"/>
        </w:rPr>
        <w:t xml:space="preserve">Founded in 2006, ROE Visual set out to make the best LED display platforms. Carefully selected high-end components, the latest technology, in-depth knowledge, and passion go into ROE </w:t>
      </w:r>
      <w:r w:rsidR="00976722">
        <w:rPr>
          <w:rFonts w:ascii="Arial" w:eastAsia="Helvetica Neue" w:hAnsi="Arial" w:cs="Arial"/>
          <w:sz w:val="22"/>
        </w:rPr>
        <w:t>Visual's</w:t>
      </w:r>
      <w:r w:rsidRPr="00EA6897">
        <w:rPr>
          <w:rFonts w:ascii="Arial" w:eastAsia="Helvetica Neue" w:hAnsi="Arial" w:cs="Arial"/>
          <w:sz w:val="22"/>
        </w:rPr>
        <w:t xml:space="preserve"> LED products. Familiar with the challenges of the market, the company offers the best possible solutions for creatives, designers, and technicians who rely on ROE </w:t>
      </w:r>
      <w:r w:rsidR="00976722">
        <w:rPr>
          <w:rFonts w:ascii="Arial" w:eastAsia="Helvetica Neue" w:hAnsi="Arial" w:cs="Arial"/>
          <w:sz w:val="22"/>
        </w:rPr>
        <w:t>Visual's</w:t>
      </w:r>
      <w:r w:rsidRPr="00EA6897">
        <w:rPr>
          <w:rFonts w:ascii="Arial" w:eastAsia="Helvetica Neue" w:hAnsi="Arial" w:cs="Arial"/>
          <w:sz w:val="22"/>
        </w:rPr>
        <w:t xml:space="preserve"> LED products for flawless installation, shoot</w:t>
      </w:r>
      <w:r w:rsidR="00976722">
        <w:rPr>
          <w:rFonts w:ascii="Arial" w:eastAsia="Helvetica Neue" w:hAnsi="Arial" w:cs="Arial"/>
          <w:sz w:val="22"/>
        </w:rPr>
        <w:t>,</w:t>
      </w:r>
      <w:r w:rsidRPr="00EA6897">
        <w:rPr>
          <w:rFonts w:ascii="Arial" w:eastAsia="Helvetica Neue" w:hAnsi="Arial" w:cs="Arial"/>
          <w:sz w:val="22"/>
        </w:rPr>
        <w:t xml:space="preserve"> or performance. </w:t>
      </w:r>
    </w:p>
    <w:p w14:paraId="03550C02" w14:textId="77777777" w:rsidR="004B6A8A" w:rsidRPr="00EA6897" w:rsidRDefault="00000000" w:rsidP="004B6A8A">
      <w:pPr>
        <w:widowControl/>
        <w:spacing w:before="280" w:after="280"/>
        <w:jc w:val="left"/>
        <w:rPr>
          <w:rFonts w:ascii="Arial" w:eastAsia="Helvetica Neue" w:hAnsi="Arial" w:cs="Arial"/>
          <w:sz w:val="22"/>
        </w:rPr>
      </w:pPr>
      <w:r w:rsidRPr="00EA6897">
        <w:rPr>
          <w:rFonts w:ascii="Arial" w:eastAsia="Helvetica Neue" w:hAnsi="Arial" w:cs="Arial"/>
          <w:sz w:val="22"/>
        </w:rPr>
        <w:t xml:space="preserve">Dedicated to delivering the latest display technology, ROE Visual has a global presence, ensuring exceptional service to over 500 customers in over 90 countries. Headquartered in Shenzhen, China, the company operates globally. </w:t>
      </w:r>
    </w:p>
    <w:p w14:paraId="70BA6D5C" w14:textId="77777777" w:rsidR="004B6A8A" w:rsidRPr="00EA6897" w:rsidRDefault="00000000" w:rsidP="004B6A8A">
      <w:pPr>
        <w:widowControl/>
        <w:spacing w:before="280" w:after="280"/>
        <w:jc w:val="left"/>
        <w:rPr>
          <w:rFonts w:ascii="Arial" w:eastAsia="Helvetica Neue" w:hAnsi="Arial" w:cs="Arial"/>
          <w:sz w:val="22"/>
        </w:rPr>
      </w:pPr>
      <w:r w:rsidRPr="00EA6897">
        <w:rPr>
          <w:rFonts w:ascii="Arial" w:eastAsia="Helvetica Neue" w:hAnsi="Arial" w:cs="Arial"/>
          <w:sz w:val="22"/>
        </w:rPr>
        <w:t xml:space="preserve">For more: </w:t>
      </w:r>
      <w:hyperlink r:id="rId14" w:history="1">
        <w:r w:rsidR="00F10D0B" w:rsidRPr="00EA6897">
          <w:rPr>
            <w:rStyle w:val="Hyperlink"/>
            <w:rFonts w:ascii="Arial" w:eastAsia="Helvetica Neue" w:hAnsi="Arial" w:cs="Arial"/>
            <w:sz w:val="22"/>
          </w:rPr>
          <w:t>roevisual.com</w:t>
        </w:r>
      </w:hyperlink>
    </w:p>
    <w:p w14:paraId="3B024AF3" w14:textId="77777777" w:rsidR="004B6A8A" w:rsidRPr="00EA6897" w:rsidRDefault="004B6A8A" w:rsidP="004E0E1D">
      <w:pPr>
        <w:widowControl/>
        <w:spacing w:before="280" w:after="280"/>
        <w:jc w:val="left"/>
        <w:rPr>
          <w:rFonts w:ascii="Arial" w:eastAsia="Helvetica Neue" w:hAnsi="Arial" w:cs="Arial"/>
          <w:sz w:val="22"/>
        </w:rPr>
      </w:pPr>
    </w:p>
    <w:sectPr w:rsidR="004B6A8A" w:rsidRPr="00EA6897">
      <w:headerReference w:type="even" r:id="rId15"/>
      <w:headerReference w:type="default" r:id="rId16"/>
      <w:footerReference w:type="even" r:id="rId17"/>
      <w:footerReference w:type="default" r:id="rId18"/>
      <w:headerReference w:type="first" r:id="rId19"/>
      <w:footerReference w:type="first" r:id="rId20"/>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77A8AB" w14:textId="77777777" w:rsidR="00533400" w:rsidRDefault="00533400">
      <w:r>
        <w:separator/>
      </w:r>
    </w:p>
  </w:endnote>
  <w:endnote w:type="continuationSeparator" w:id="0">
    <w:p w14:paraId="413EDEFA" w14:textId="77777777" w:rsidR="00533400" w:rsidRDefault="005334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DengXian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2F325" w14:textId="77777777" w:rsidR="00AF0046" w:rsidRDefault="00AF00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EC1C28" w14:textId="77777777" w:rsidR="00AF0046" w:rsidRDefault="00000000">
    <w:pPr>
      <w:rPr>
        <w:sz w:val="18"/>
        <w:szCs w:val="18"/>
      </w:rPr>
    </w:pPr>
    <w:r>
      <w:rPr>
        <w:noProof/>
      </w:rPr>
      <mc:AlternateContent>
        <mc:Choice Requires="wps">
          <w:drawing>
            <wp:anchor distT="0" distB="0" distL="114300" distR="114300" simplePos="0" relativeHeight="251659264" behindDoc="0" locked="0" layoutInCell="1" allowOverlap="1" wp14:anchorId="5972B933" wp14:editId="2137B8C3">
              <wp:simplePos x="0" y="0"/>
              <wp:positionH relativeFrom="column">
                <wp:posOffset>4505960</wp:posOffset>
              </wp:positionH>
              <wp:positionV relativeFrom="paragraph">
                <wp:posOffset>-40640</wp:posOffset>
              </wp:positionV>
              <wp:extent cx="2267966" cy="17164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7966" cy="1716405"/>
                      </a:xfrm>
                      <a:prstGeom prst="rect">
                        <a:avLst/>
                      </a:prstGeom>
                      <a:solidFill>
                        <a:srgbClr val="FFFFFF"/>
                      </a:solidFill>
                      <a:ln>
                        <a:noFill/>
                      </a:ln>
                    </wps:spPr>
                    <wps:txbx>
                      <w:txbxContent>
                        <w:p w14:paraId="2C55BB1D" w14:textId="77777777" w:rsidR="00AF0046"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6FF802E0" w14:textId="77777777" w:rsidR="00AF0046" w:rsidRDefault="00000000">
                          <w:pPr>
                            <w:rPr>
                              <w:sz w:val="18"/>
                              <w:szCs w:val="18"/>
                            </w:rPr>
                          </w:pPr>
                          <w:r>
                            <w:rPr>
                              <w:rFonts w:hint="eastAsia"/>
                              <w:sz w:val="18"/>
                              <w:szCs w:val="18"/>
                            </w:rPr>
                            <w:t xml:space="preserve">E: </w:t>
                          </w:r>
                          <w:hyperlink r:id="rId1" w:history="1">
                            <w:r>
                              <w:rPr>
                                <w:rStyle w:val="Hyperlink"/>
                                <w:sz w:val="18"/>
                                <w:szCs w:val="18"/>
                              </w:rPr>
                              <w:t>marketing@roevisual.com</w:t>
                            </w:r>
                          </w:hyperlink>
                        </w:p>
                        <w:p w14:paraId="1893462F" w14:textId="77777777" w:rsidR="00AF0046" w:rsidRDefault="00000000">
                          <w:pPr>
                            <w:rPr>
                              <w:sz w:val="18"/>
                              <w:szCs w:val="18"/>
                            </w:rPr>
                          </w:pPr>
                          <w:hyperlink r:id="rId2" w:history="1">
                            <w:r>
                              <w:rPr>
                                <w:rStyle w:val="Hyperlink"/>
                                <w:rFonts w:hint="eastAsia"/>
                                <w:sz w:val="18"/>
                                <w:szCs w:val="18"/>
                              </w:rPr>
                              <w:t>www.roevisual.com</w:t>
                            </w:r>
                          </w:hyperlink>
                        </w:p>
                      </w:txbxContent>
                    </wps:txbx>
                    <wps:bodyPr rot="0" vert="horz" wrap="square"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5972B933"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135.1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" stroked="f">
              <v:textbox style="mso-fit-shape-to-text:t">
                <w:txbxContent>
                  <w:p w14:paraId="2C55BB1D" w14:textId="77777777" w:rsidR="00AF0046"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6FF802E0" w14:textId="77777777" w:rsidR="00AF0046" w:rsidRDefault="00000000">
                    <w:pPr>
                      <w:rPr>
                        <w:sz w:val="18"/>
                        <w:szCs w:val="18"/>
                      </w:rPr>
                    </w:pPr>
                    <w:r>
                      <w:rPr>
                        <w:rFonts w:hint="eastAsia"/>
                        <w:sz w:val="18"/>
                        <w:szCs w:val="18"/>
                      </w:rPr>
                      <w:t xml:space="preserve">E: </w:t>
                    </w:r>
                    <w:hyperlink r:id="rId3" w:history="1">
                      <w:r>
                        <w:rPr>
                          <w:rStyle w:val="Hyperlink"/>
                          <w:sz w:val="18"/>
                          <w:szCs w:val="18"/>
                        </w:rPr>
                        <w:t>marketing@roevisual.com</w:t>
                      </w:r>
                    </w:hyperlink>
                  </w:p>
                  <w:p w14:paraId="1893462F" w14:textId="77777777" w:rsidR="00AF0046" w:rsidRDefault="00000000">
                    <w:pPr>
                      <w:rPr>
                        <w:sz w:val="18"/>
                        <w:szCs w:val="18"/>
                      </w:rPr>
                    </w:pPr>
                    <w:hyperlink r:id="rId4" w:history="1">
                      <w:r>
                        <w:rPr>
                          <w:rStyle w:val="Hyperlink"/>
                          <w:rFonts w:hint="eastAsia"/>
                          <w:sz w:val="18"/>
                          <w:szCs w:val="18"/>
                        </w:rPr>
                        <w:t>www.roevisual.com</w:t>
                      </w:r>
                    </w:hyperlink>
                  </w:p>
                </w:txbxContent>
              </v:textbox>
            </v:shape>
          </w:pict>
        </mc:Fallback>
      </mc:AlternateContent>
    </w:r>
    <w:r>
      <w:rPr>
        <w:rFonts w:hint="eastAsia"/>
        <w:sz w:val="18"/>
        <w:szCs w:val="18"/>
      </w:rPr>
      <w:t xml:space="preserve">ROE Visual </w:t>
    </w:r>
    <w:r>
      <w:rPr>
        <w:sz w:val="18"/>
        <w:szCs w:val="18"/>
      </w:rPr>
      <w:t>US, Inc.</w:t>
    </w:r>
  </w:p>
  <w:p w14:paraId="3600F2C3" w14:textId="77777777" w:rsidR="00AF0046" w:rsidRDefault="00000000">
    <w:pPr>
      <w:rPr>
        <w:sz w:val="18"/>
        <w:szCs w:val="18"/>
      </w:rPr>
    </w:pPr>
    <w:r>
      <w:rPr>
        <w:sz w:val="18"/>
        <w:szCs w:val="18"/>
      </w:rPr>
      <w:t>9232 Eton Ave</w:t>
    </w:r>
  </w:p>
  <w:p w14:paraId="5D6E0093" w14:textId="77777777" w:rsidR="00AF0046" w:rsidRDefault="00000000">
    <w:pPr>
      <w:rPr>
        <w:sz w:val="18"/>
        <w:szCs w:val="18"/>
      </w:rPr>
    </w:pPr>
    <w:r>
      <w:rPr>
        <w:sz w:val="18"/>
        <w:szCs w:val="18"/>
      </w:rPr>
      <w:t>Chatsworth, CA 91311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3559F1" w14:textId="77777777" w:rsidR="00AF0046" w:rsidRDefault="00AF00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B48AD3" w14:textId="77777777" w:rsidR="00533400" w:rsidRDefault="00533400">
      <w:r>
        <w:separator/>
      </w:r>
    </w:p>
  </w:footnote>
  <w:footnote w:type="continuationSeparator" w:id="0">
    <w:p w14:paraId="7CE2BD2E" w14:textId="77777777" w:rsidR="00533400" w:rsidRDefault="005334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27C2AF" w14:textId="77777777" w:rsidR="00AF0046" w:rsidRDefault="00AF004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8336CE" w14:textId="77777777" w:rsidR="00AF0046" w:rsidRDefault="00000000">
    <w:pPr>
      <w:pStyle w:val="Header"/>
      <w:pBdr>
        <w:bottom w:val="none" w:sz="0" w:space="0" w:color="auto"/>
      </w:pBdr>
    </w:pPr>
    <w:r>
      <w:rPr>
        <w:noProof/>
      </w:rPr>
      <w:drawing>
        <wp:anchor distT="0" distB="0" distL="114300" distR="114300" simplePos="0" relativeHeight="251658240" behindDoc="0" locked="0" layoutInCell="1" allowOverlap="1" wp14:anchorId="7F798E5B" wp14:editId="75572C85">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1102525405" name="图片 2" descr="文件模板"/>
                  <pic:cNvPicPr/>
                </pic:nvPicPr>
                <pic:blipFill>
                  <a:blip r:embed="rId1">
                    <a:extLst>
                      <a:ext uri="{28A0092B-C50C-407E-A947-70E740481C1C}">
                        <a14:useLocalDpi xmlns:a14="http://schemas.microsoft.com/office/drawing/2010/main" val="0"/>
                      </a:ext>
                    </a:extLst>
                  </a:blip>
                  <a:stretch>
                    <a:fillRect/>
                  </a:stretch>
                </pic:blipFill>
                <pic:spPr>
                  <a:xfrm>
                    <a:off x="0" y="0"/>
                    <a:ext cx="7099300" cy="405765"/>
                  </a:xfrm>
                  <a:prstGeom prst="rect">
                    <a:avLst/>
                  </a:prstGeom>
                  <a:noFill/>
                  <a:ln>
                    <a:noFill/>
                  </a:ln>
                </pic:spPr>
              </pic:pic>
            </a:graphicData>
          </a:graphic>
        </wp:anchor>
      </w:drawing>
    </w:r>
  </w:p>
  <w:p w14:paraId="74DA662F" w14:textId="77777777" w:rsidR="00AF0046" w:rsidRDefault="00AF0046">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DBE9CE" w14:textId="77777777" w:rsidR="00AF0046" w:rsidRDefault="00AF004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9"/>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2MwZTRiNTEwYWU0YmNiOTYyNTAyMjQyZDI4OWQyMTkifQ=="/>
  </w:docVars>
  <w:rsids>
    <w:rsidRoot w:val="00F43B47"/>
    <w:rsid w:val="8BFFDA2C"/>
    <w:rsid w:val="9177C10A"/>
    <w:rsid w:val="97ED4059"/>
    <w:rsid w:val="A27B9D95"/>
    <w:rsid w:val="A7F605C8"/>
    <w:rsid w:val="AAAF92FB"/>
    <w:rsid w:val="AF67840A"/>
    <w:rsid w:val="BD7E941F"/>
    <w:rsid w:val="BEF84185"/>
    <w:rsid w:val="CA473C9E"/>
    <w:rsid w:val="CB7CBC62"/>
    <w:rsid w:val="CC6E2239"/>
    <w:rsid w:val="DB771187"/>
    <w:rsid w:val="DCADDAFC"/>
    <w:rsid w:val="DEFF02A1"/>
    <w:rsid w:val="E4FB5DA0"/>
    <w:rsid w:val="E69F9A95"/>
    <w:rsid w:val="EE064143"/>
    <w:rsid w:val="EEFBA778"/>
    <w:rsid w:val="EFE6A986"/>
    <w:rsid w:val="F47A7F5E"/>
    <w:rsid w:val="F6105712"/>
    <w:rsid w:val="F67B6B97"/>
    <w:rsid w:val="F737DB1F"/>
    <w:rsid w:val="F75F0198"/>
    <w:rsid w:val="F76CF2CA"/>
    <w:rsid w:val="F76CF3CE"/>
    <w:rsid w:val="F7C9D2DD"/>
    <w:rsid w:val="F7CA5B27"/>
    <w:rsid w:val="F7EB9F79"/>
    <w:rsid w:val="F87DC6AA"/>
    <w:rsid w:val="FBC4F584"/>
    <w:rsid w:val="FBDE5E09"/>
    <w:rsid w:val="FBEF8EF9"/>
    <w:rsid w:val="FDF715BB"/>
    <w:rsid w:val="FEFCD614"/>
    <w:rsid w:val="FEFEEBF4"/>
    <w:rsid w:val="FF5D9039"/>
    <w:rsid w:val="FF5E7A56"/>
    <w:rsid w:val="FF5F4C8C"/>
    <w:rsid w:val="FF7DBBE8"/>
    <w:rsid w:val="FF9FE498"/>
    <w:rsid w:val="FFBF60AE"/>
    <w:rsid w:val="FFBFE4E9"/>
    <w:rsid w:val="FFC89E93"/>
    <w:rsid w:val="FFEF22F8"/>
    <w:rsid w:val="FFEFDF51"/>
    <w:rsid w:val="FFF5A8EF"/>
    <w:rsid w:val="FFFE044E"/>
    <w:rsid w:val="FFFEF4C9"/>
    <w:rsid w:val="00001381"/>
    <w:rsid w:val="00001F43"/>
    <w:rsid w:val="000035DE"/>
    <w:rsid w:val="000072C0"/>
    <w:rsid w:val="000167FC"/>
    <w:rsid w:val="000213E4"/>
    <w:rsid w:val="000234E1"/>
    <w:rsid w:val="00023851"/>
    <w:rsid w:val="00023DC1"/>
    <w:rsid w:val="00024703"/>
    <w:rsid w:val="0002730C"/>
    <w:rsid w:val="0003510C"/>
    <w:rsid w:val="00036649"/>
    <w:rsid w:val="00036AC8"/>
    <w:rsid w:val="000415F6"/>
    <w:rsid w:val="000424CC"/>
    <w:rsid w:val="000433BE"/>
    <w:rsid w:val="00043865"/>
    <w:rsid w:val="00046AAF"/>
    <w:rsid w:val="00047A7B"/>
    <w:rsid w:val="000522AE"/>
    <w:rsid w:val="00054886"/>
    <w:rsid w:val="000555AA"/>
    <w:rsid w:val="00055865"/>
    <w:rsid w:val="00056203"/>
    <w:rsid w:val="00056552"/>
    <w:rsid w:val="0005782C"/>
    <w:rsid w:val="00057895"/>
    <w:rsid w:val="00057E0F"/>
    <w:rsid w:val="000609FA"/>
    <w:rsid w:val="00060F6B"/>
    <w:rsid w:val="00062005"/>
    <w:rsid w:val="00062C65"/>
    <w:rsid w:val="00063FD8"/>
    <w:rsid w:val="00070A84"/>
    <w:rsid w:val="00070AA4"/>
    <w:rsid w:val="000733ED"/>
    <w:rsid w:val="000746CD"/>
    <w:rsid w:val="00075420"/>
    <w:rsid w:val="000760B4"/>
    <w:rsid w:val="0007659F"/>
    <w:rsid w:val="00077DD1"/>
    <w:rsid w:val="000805D9"/>
    <w:rsid w:val="00082DBE"/>
    <w:rsid w:val="00083918"/>
    <w:rsid w:val="00084DC2"/>
    <w:rsid w:val="000854AA"/>
    <w:rsid w:val="00086FEF"/>
    <w:rsid w:val="000911FB"/>
    <w:rsid w:val="00091FD8"/>
    <w:rsid w:val="00093256"/>
    <w:rsid w:val="00094764"/>
    <w:rsid w:val="00097CB8"/>
    <w:rsid w:val="000A05D0"/>
    <w:rsid w:val="000A0FCD"/>
    <w:rsid w:val="000A2B92"/>
    <w:rsid w:val="000A30A7"/>
    <w:rsid w:val="000A5155"/>
    <w:rsid w:val="000A5316"/>
    <w:rsid w:val="000A5341"/>
    <w:rsid w:val="000A5C21"/>
    <w:rsid w:val="000B0B9D"/>
    <w:rsid w:val="000B33AF"/>
    <w:rsid w:val="000B413C"/>
    <w:rsid w:val="000B4C72"/>
    <w:rsid w:val="000B62F4"/>
    <w:rsid w:val="000B7511"/>
    <w:rsid w:val="000B7569"/>
    <w:rsid w:val="000B792E"/>
    <w:rsid w:val="000C0C68"/>
    <w:rsid w:val="000C175E"/>
    <w:rsid w:val="000C35D6"/>
    <w:rsid w:val="000C3A7D"/>
    <w:rsid w:val="000C4465"/>
    <w:rsid w:val="000C4DF4"/>
    <w:rsid w:val="000D009B"/>
    <w:rsid w:val="000D1D97"/>
    <w:rsid w:val="000D38A0"/>
    <w:rsid w:val="000D393D"/>
    <w:rsid w:val="000D634D"/>
    <w:rsid w:val="000D69EB"/>
    <w:rsid w:val="000D76D2"/>
    <w:rsid w:val="000E4990"/>
    <w:rsid w:val="000E6FD8"/>
    <w:rsid w:val="000E74B8"/>
    <w:rsid w:val="000F0E52"/>
    <w:rsid w:val="000F1ECC"/>
    <w:rsid w:val="000F22CE"/>
    <w:rsid w:val="000F4098"/>
    <w:rsid w:val="000F4DA2"/>
    <w:rsid w:val="000F57CD"/>
    <w:rsid w:val="00100AD4"/>
    <w:rsid w:val="00103BAB"/>
    <w:rsid w:val="0010401D"/>
    <w:rsid w:val="00105424"/>
    <w:rsid w:val="00105459"/>
    <w:rsid w:val="001070E3"/>
    <w:rsid w:val="001078B5"/>
    <w:rsid w:val="00115239"/>
    <w:rsid w:val="001156FE"/>
    <w:rsid w:val="00116768"/>
    <w:rsid w:val="00116CD2"/>
    <w:rsid w:val="00117D38"/>
    <w:rsid w:val="00123830"/>
    <w:rsid w:val="001238BF"/>
    <w:rsid w:val="001242A0"/>
    <w:rsid w:val="0013070C"/>
    <w:rsid w:val="00131443"/>
    <w:rsid w:val="001327AD"/>
    <w:rsid w:val="001328C7"/>
    <w:rsid w:val="00135947"/>
    <w:rsid w:val="00135BDE"/>
    <w:rsid w:val="001361E3"/>
    <w:rsid w:val="0014018C"/>
    <w:rsid w:val="001413A7"/>
    <w:rsid w:val="001420D5"/>
    <w:rsid w:val="001426D8"/>
    <w:rsid w:val="00143FE5"/>
    <w:rsid w:val="00146E2A"/>
    <w:rsid w:val="001515FB"/>
    <w:rsid w:val="00153B22"/>
    <w:rsid w:val="00153F0F"/>
    <w:rsid w:val="0016063C"/>
    <w:rsid w:val="001609F7"/>
    <w:rsid w:val="0016101D"/>
    <w:rsid w:val="00164B2B"/>
    <w:rsid w:val="001652AA"/>
    <w:rsid w:val="00167CAA"/>
    <w:rsid w:val="001705DF"/>
    <w:rsid w:val="00172A27"/>
    <w:rsid w:val="00174D67"/>
    <w:rsid w:val="00174FFD"/>
    <w:rsid w:val="0017525C"/>
    <w:rsid w:val="001758B2"/>
    <w:rsid w:val="00176D01"/>
    <w:rsid w:val="001819B2"/>
    <w:rsid w:val="001833EC"/>
    <w:rsid w:val="00183AB3"/>
    <w:rsid w:val="001861FE"/>
    <w:rsid w:val="00191053"/>
    <w:rsid w:val="00191A8A"/>
    <w:rsid w:val="00192081"/>
    <w:rsid w:val="00193F29"/>
    <w:rsid w:val="00194F8E"/>
    <w:rsid w:val="001A20A4"/>
    <w:rsid w:val="001A3067"/>
    <w:rsid w:val="001A326D"/>
    <w:rsid w:val="001A49DE"/>
    <w:rsid w:val="001A4D4C"/>
    <w:rsid w:val="001A50CC"/>
    <w:rsid w:val="001A7021"/>
    <w:rsid w:val="001A72BC"/>
    <w:rsid w:val="001A72DF"/>
    <w:rsid w:val="001B0C60"/>
    <w:rsid w:val="001B21A0"/>
    <w:rsid w:val="001B21F1"/>
    <w:rsid w:val="001B3D63"/>
    <w:rsid w:val="001B4BDB"/>
    <w:rsid w:val="001B5873"/>
    <w:rsid w:val="001B5B1D"/>
    <w:rsid w:val="001B7182"/>
    <w:rsid w:val="001C13DF"/>
    <w:rsid w:val="001C1456"/>
    <w:rsid w:val="001C1FF6"/>
    <w:rsid w:val="001C2ED1"/>
    <w:rsid w:val="001D0D82"/>
    <w:rsid w:val="001D202E"/>
    <w:rsid w:val="001D31E3"/>
    <w:rsid w:val="001D3FB2"/>
    <w:rsid w:val="001D4A7C"/>
    <w:rsid w:val="001E0967"/>
    <w:rsid w:val="001E0F87"/>
    <w:rsid w:val="001E39EA"/>
    <w:rsid w:val="001E4879"/>
    <w:rsid w:val="001F0D46"/>
    <w:rsid w:val="001F20ED"/>
    <w:rsid w:val="001F20FB"/>
    <w:rsid w:val="001F21D1"/>
    <w:rsid w:val="001F26E3"/>
    <w:rsid w:val="001F6071"/>
    <w:rsid w:val="001F6217"/>
    <w:rsid w:val="001F668F"/>
    <w:rsid w:val="002000E7"/>
    <w:rsid w:val="00206531"/>
    <w:rsid w:val="002072A1"/>
    <w:rsid w:val="00210ECA"/>
    <w:rsid w:val="00212580"/>
    <w:rsid w:val="002135C6"/>
    <w:rsid w:val="0021446A"/>
    <w:rsid w:val="00215446"/>
    <w:rsid w:val="00221333"/>
    <w:rsid w:val="00221EA6"/>
    <w:rsid w:val="002227F6"/>
    <w:rsid w:val="00223FC1"/>
    <w:rsid w:val="00224DA4"/>
    <w:rsid w:val="0022534D"/>
    <w:rsid w:val="002263AD"/>
    <w:rsid w:val="002267BC"/>
    <w:rsid w:val="00226CED"/>
    <w:rsid w:val="0022794C"/>
    <w:rsid w:val="002341FB"/>
    <w:rsid w:val="002347F0"/>
    <w:rsid w:val="002410ED"/>
    <w:rsid w:val="0024129E"/>
    <w:rsid w:val="00241C35"/>
    <w:rsid w:val="0024209A"/>
    <w:rsid w:val="00243672"/>
    <w:rsid w:val="00243C87"/>
    <w:rsid w:val="00244B0B"/>
    <w:rsid w:val="00245AF2"/>
    <w:rsid w:val="00246CC9"/>
    <w:rsid w:val="002470F1"/>
    <w:rsid w:val="00250451"/>
    <w:rsid w:val="00251095"/>
    <w:rsid w:val="00251115"/>
    <w:rsid w:val="002517C9"/>
    <w:rsid w:val="002531D5"/>
    <w:rsid w:val="002538E7"/>
    <w:rsid w:val="00260B10"/>
    <w:rsid w:val="00262C9E"/>
    <w:rsid w:val="00263E9B"/>
    <w:rsid w:val="002650F4"/>
    <w:rsid w:val="00265C00"/>
    <w:rsid w:val="00271856"/>
    <w:rsid w:val="00271CB5"/>
    <w:rsid w:val="00272202"/>
    <w:rsid w:val="00274931"/>
    <w:rsid w:val="00274A72"/>
    <w:rsid w:val="0027655C"/>
    <w:rsid w:val="0028302E"/>
    <w:rsid w:val="00283DB0"/>
    <w:rsid w:val="00283DC2"/>
    <w:rsid w:val="00283F27"/>
    <w:rsid w:val="00285F66"/>
    <w:rsid w:val="00286D89"/>
    <w:rsid w:val="002911DB"/>
    <w:rsid w:val="00291CDB"/>
    <w:rsid w:val="0029200A"/>
    <w:rsid w:val="00292D6A"/>
    <w:rsid w:val="002938DB"/>
    <w:rsid w:val="00293983"/>
    <w:rsid w:val="00295B71"/>
    <w:rsid w:val="002965DA"/>
    <w:rsid w:val="002A0E91"/>
    <w:rsid w:val="002A10D5"/>
    <w:rsid w:val="002A2629"/>
    <w:rsid w:val="002A2F57"/>
    <w:rsid w:val="002A49F9"/>
    <w:rsid w:val="002A4EA2"/>
    <w:rsid w:val="002A77AF"/>
    <w:rsid w:val="002B0667"/>
    <w:rsid w:val="002B134C"/>
    <w:rsid w:val="002B2BFB"/>
    <w:rsid w:val="002B3797"/>
    <w:rsid w:val="002B3DA1"/>
    <w:rsid w:val="002B717E"/>
    <w:rsid w:val="002B7683"/>
    <w:rsid w:val="002C33B9"/>
    <w:rsid w:val="002C3DA6"/>
    <w:rsid w:val="002C633E"/>
    <w:rsid w:val="002C76F0"/>
    <w:rsid w:val="002D21D8"/>
    <w:rsid w:val="002D3533"/>
    <w:rsid w:val="002D39C9"/>
    <w:rsid w:val="002D57D9"/>
    <w:rsid w:val="002D60AE"/>
    <w:rsid w:val="002D677C"/>
    <w:rsid w:val="002E001A"/>
    <w:rsid w:val="002E003F"/>
    <w:rsid w:val="002E2933"/>
    <w:rsid w:val="002E2F5A"/>
    <w:rsid w:val="002E38AF"/>
    <w:rsid w:val="002E4A16"/>
    <w:rsid w:val="002F0B06"/>
    <w:rsid w:val="002F116F"/>
    <w:rsid w:val="002F256E"/>
    <w:rsid w:val="002F2640"/>
    <w:rsid w:val="002F4E7C"/>
    <w:rsid w:val="002F5AC7"/>
    <w:rsid w:val="002F73CB"/>
    <w:rsid w:val="002F763C"/>
    <w:rsid w:val="00300218"/>
    <w:rsid w:val="0030021B"/>
    <w:rsid w:val="003023A1"/>
    <w:rsid w:val="00302F34"/>
    <w:rsid w:val="00304411"/>
    <w:rsid w:val="00305277"/>
    <w:rsid w:val="00310CE0"/>
    <w:rsid w:val="00311D20"/>
    <w:rsid w:val="003131D5"/>
    <w:rsid w:val="00313587"/>
    <w:rsid w:val="00313BF5"/>
    <w:rsid w:val="003148D9"/>
    <w:rsid w:val="00314D7A"/>
    <w:rsid w:val="00315641"/>
    <w:rsid w:val="0031672F"/>
    <w:rsid w:val="00317D23"/>
    <w:rsid w:val="0032109D"/>
    <w:rsid w:val="003217B9"/>
    <w:rsid w:val="0032180F"/>
    <w:rsid w:val="00321BAE"/>
    <w:rsid w:val="00324520"/>
    <w:rsid w:val="00327C84"/>
    <w:rsid w:val="00327D12"/>
    <w:rsid w:val="00327D6C"/>
    <w:rsid w:val="00331373"/>
    <w:rsid w:val="003325EC"/>
    <w:rsid w:val="00332918"/>
    <w:rsid w:val="00333A7E"/>
    <w:rsid w:val="00334BD4"/>
    <w:rsid w:val="0033677C"/>
    <w:rsid w:val="00337878"/>
    <w:rsid w:val="0034002E"/>
    <w:rsid w:val="00341FED"/>
    <w:rsid w:val="00343925"/>
    <w:rsid w:val="003452E9"/>
    <w:rsid w:val="003506CE"/>
    <w:rsid w:val="00350BB0"/>
    <w:rsid w:val="003533A8"/>
    <w:rsid w:val="00354A6A"/>
    <w:rsid w:val="003552F6"/>
    <w:rsid w:val="003560CF"/>
    <w:rsid w:val="0035694D"/>
    <w:rsid w:val="00357F01"/>
    <w:rsid w:val="0036099C"/>
    <w:rsid w:val="00361A41"/>
    <w:rsid w:val="00362F4B"/>
    <w:rsid w:val="00364944"/>
    <w:rsid w:val="003656A6"/>
    <w:rsid w:val="003661D6"/>
    <w:rsid w:val="00366DEE"/>
    <w:rsid w:val="00367EC5"/>
    <w:rsid w:val="003700A6"/>
    <w:rsid w:val="0037063A"/>
    <w:rsid w:val="00373718"/>
    <w:rsid w:val="0037371C"/>
    <w:rsid w:val="00374096"/>
    <w:rsid w:val="003744B1"/>
    <w:rsid w:val="00374EA4"/>
    <w:rsid w:val="00375620"/>
    <w:rsid w:val="0038282B"/>
    <w:rsid w:val="00387DAF"/>
    <w:rsid w:val="00391E1C"/>
    <w:rsid w:val="00392F40"/>
    <w:rsid w:val="003938A7"/>
    <w:rsid w:val="00397E06"/>
    <w:rsid w:val="003A04F2"/>
    <w:rsid w:val="003A140A"/>
    <w:rsid w:val="003A22C2"/>
    <w:rsid w:val="003A235D"/>
    <w:rsid w:val="003A295D"/>
    <w:rsid w:val="003A4915"/>
    <w:rsid w:val="003A4E9E"/>
    <w:rsid w:val="003A5B04"/>
    <w:rsid w:val="003A6A4A"/>
    <w:rsid w:val="003A7649"/>
    <w:rsid w:val="003A7F7A"/>
    <w:rsid w:val="003B072C"/>
    <w:rsid w:val="003B2BC7"/>
    <w:rsid w:val="003B459D"/>
    <w:rsid w:val="003B64A5"/>
    <w:rsid w:val="003C007E"/>
    <w:rsid w:val="003C1647"/>
    <w:rsid w:val="003C2723"/>
    <w:rsid w:val="003C2A5D"/>
    <w:rsid w:val="003C3866"/>
    <w:rsid w:val="003C57BD"/>
    <w:rsid w:val="003C65CE"/>
    <w:rsid w:val="003C6C7A"/>
    <w:rsid w:val="003D0F13"/>
    <w:rsid w:val="003D10CB"/>
    <w:rsid w:val="003D3438"/>
    <w:rsid w:val="003D3CF0"/>
    <w:rsid w:val="003D558B"/>
    <w:rsid w:val="003D7988"/>
    <w:rsid w:val="003E1D24"/>
    <w:rsid w:val="003E2333"/>
    <w:rsid w:val="003E2F75"/>
    <w:rsid w:val="003E39E0"/>
    <w:rsid w:val="003E4B4C"/>
    <w:rsid w:val="003E5577"/>
    <w:rsid w:val="003E60E4"/>
    <w:rsid w:val="003E67D3"/>
    <w:rsid w:val="003F28B4"/>
    <w:rsid w:val="003F31DB"/>
    <w:rsid w:val="003F3232"/>
    <w:rsid w:val="003F47A0"/>
    <w:rsid w:val="003F66CF"/>
    <w:rsid w:val="003F7187"/>
    <w:rsid w:val="00400393"/>
    <w:rsid w:val="004016A0"/>
    <w:rsid w:val="00401AE1"/>
    <w:rsid w:val="00402C39"/>
    <w:rsid w:val="004036B5"/>
    <w:rsid w:val="0040687B"/>
    <w:rsid w:val="004072FA"/>
    <w:rsid w:val="00410AA5"/>
    <w:rsid w:val="004118FC"/>
    <w:rsid w:val="00414EDC"/>
    <w:rsid w:val="004157E1"/>
    <w:rsid w:val="0041725D"/>
    <w:rsid w:val="004174FB"/>
    <w:rsid w:val="00423B86"/>
    <w:rsid w:val="0042588E"/>
    <w:rsid w:val="00427039"/>
    <w:rsid w:val="00427279"/>
    <w:rsid w:val="00430063"/>
    <w:rsid w:val="00430C1C"/>
    <w:rsid w:val="00430D74"/>
    <w:rsid w:val="00432484"/>
    <w:rsid w:val="004358AA"/>
    <w:rsid w:val="00437A15"/>
    <w:rsid w:val="00441DAA"/>
    <w:rsid w:val="004438BE"/>
    <w:rsid w:val="00443FC9"/>
    <w:rsid w:val="004476A3"/>
    <w:rsid w:val="00447F8A"/>
    <w:rsid w:val="0045141E"/>
    <w:rsid w:val="00452E17"/>
    <w:rsid w:val="00455E1A"/>
    <w:rsid w:val="00456E02"/>
    <w:rsid w:val="004608D5"/>
    <w:rsid w:val="00465055"/>
    <w:rsid w:val="00465363"/>
    <w:rsid w:val="004659A8"/>
    <w:rsid w:val="00470772"/>
    <w:rsid w:val="0047113F"/>
    <w:rsid w:val="00472DCC"/>
    <w:rsid w:val="00476716"/>
    <w:rsid w:val="00476AE8"/>
    <w:rsid w:val="00482793"/>
    <w:rsid w:val="00484B6E"/>
    <w:rsid w:val="00484ECA"/>
    <w:rsid w:val="004852C5"/>
    <w:rsid w:val="00485503"/>
    <w:rsid w:val="00485B66"/>
    <w:rsid w:val="0048609C"/>
    <w:rsid w:val="00491549"/>
    <w:rsid w:val="00491550"/>
    <w:rsid w:val="00491905"/>
    <w:rsid w:val="00492304"/>
    <w:rsid w:val="0049577B"/>
    <w:rsid w:val="00495E32"/>
    <w:rsid w:val="004965FD"/>
    <w:rsid w:val="004A2294"/>
    <w:rsid w:val="004A23A1"/>
    <w:rsid w:val="004A3EEB"/>
    <w:rsid w:val="004A6B39"/>
    <w:rsid w:val="004A72F3"/>
    <w:rsid w:val="004B01E5"/>
    <w:rsid w:val="004B1234"/>
    <w:rsid w:val="004B44B1"/>
    <w:rsid w:val="004B4D2E"/>
    <w:rsid w:val="004B59F0"/>
    <w:rsid w:val="004B5D5D"/>
    <w:rsid w:val="004B6A8A"/>
    <w:rsid w:val="004B7772"/>
    <w:rsid w:val="004D083E"/>
    <w:rsid w:val="004D4A7A"/>
    <w:rsid w:val="004D57A5"/>
    <w:rsid w:val="004D5F21"/>
    <w:rsid w:val="004E0CAD"/>
    <w:rsid w:val="004E0E1D"/>
    <w:rsid w:val="004E244B"/>
    <w:rsid w:val="004E32A5"/>
    <w:rsid w:val="004E35BF"/>
    <w:rsid w:val="004E39D7"/>
    <w:rsid w:val="004E5C96"/>
    <w:rsid w:val="004E6F72"/>
    <w:rsid w:val="004F0FD3"/>
    <w:rsid w:val="004F1B65"/>
    <w:rsid w:val="004F1F91"/>
    <w:rsid w:val="004F3AAA"/>
    <w:rsid w:val="004F6CB3"/>
    <w:rsid w:val="004F6E80"/>
    <w:rsid w:val="0050250A"/>
    <w:rsid w:val="00502BD1"/>
    <w:rsid w:val="00503AA3"/>
    <w:rsid w:val="00504B61"/>
    <w:rsid w:val="00507151"/>
    <w:rsid w:val="005074E5"/>
    <w:rsid w:val="00511BC3"/>
    <w:rsid w:val="0051200E"/>
    <w:rsid w:val="00513C40"/>
    <w:rsid w:val="0051594F"/>
    <w:rsid w:val="00521D19"/>
    <w:rsid w:val="00522469"/>
    <w:rsid w:val="00522D53"/>
    <w:rsid w:val="00525070"/>
    <w:rsid w:val="005260E2"/>
    <w:rsid w:val="0052705B"/>
    <w:rsid w:val="005301B5"/>
    <w:rsid w:val="00531159"/>
    <w:rsid w:val="00531185"/>
    <w:rsid w:val="005315D2"/>
    <w:rsid w:val="00532787"/>
    <w:rsid w:val="00533400"/>
    <w:rsid w:val="00534235"/>
    <w:rsid w:val="00534CE4"/>
    <w:rsid w:val="00535961"/>
    <w:rsid w:val="00536AD5"/>
    <w:rsid w:val="00536BF6"/>
    <w:rsid w:val="00536FF1"/>
    <w:rsid w:val="00537CE4"/>
    <w:rsid w:val="00543058"/>
    <w:rsid w:val="00544CE3"/>
    <w:rsid w:val="00546193"/>
    <w:rsid w:val="00550B5E"/>
    <w:rsid w:val="00550C76"/>
    <w:rsid w:val="00557310"/>
    <w:rsid w:val="00562D93"/>
    <w:rsid w:val="005644A1"/>
    <w:rsid w:val="005650B0"/>
    <w:rsid w:val="0056516F"/>
    <w:rsid w:val="00565911"/>
    <w:rsid w:val="005665AE"/>
    <w:rsid w:val="00567D2A"/>
    <w:rsid w:val="005705A5"/>
    <w:rsid w:val="005706CD"/>
    <w:rsid w:val="0057203C"/>
    <w:rsid w:val="00574F10"/>
    <w:rsid w:val="0057598E"/>
    <w:rsid w:val="00576C16"/>
    <w:rsid w:val="0058082E"/>
    <w:rsid w:val="00581DB3"/>
    <w:rsid w:val="00582526"/>
    <w:rsid w:val="00585852"/>
    <w:rsid w:val="005865EC"/>
    <w:rsid w:val="0059126D"/>
    <w:rsid w:val="00594ED0"/>
    <w:rsid w:val="005A0702"/>
    <w:rsid w:val="005A103C"/>
    <w:rsid w:val="005A2A73"/>
    <w:rsid w:val="005A420A"/>
    <w:rsid w:val="005A5C81"/>
    <w:rsid w:val="005A7870"/>
    <w:rsid w:val="005B03CF"/>
    <w:rsid w:val="005B0A46"/>
    <w:rsid w:val="005B28CA"/>
    <w:rsid w:val="005B3565"/>
    <w:rsid w:val="005B7543"/>
    <w:rsid w:val="005C0D7F"/>
    <w:rsid w:val="005C0F19"/>
    <w:rsid w:val="005C4420"/>
    <w:rsid w:val="005C6DCB"/>
    <w:rsid w:val="005C6E49"/>
    <w:rsid w:val="005C7C2E"/>
    <w:rsid w:val="005D1F69"/>
    <w:rsid w:val="005D1FEE"/>
    <w:rsid w:val="005D2FE4"/>
    <w:rsid w:val="005D4741"/>
    <w:rsid w:val="005D4E60"/>
    <w:rsid w:val="005D4EFB"/>
    <w:rsid w:val="005D7A4B"/>
    <w:rsid w:val="005D7FDC"/>
    <w:rsid w:val="005E01DB"/>
    <w:rsid w:val="005E0334"/>
    <w:rsid w:val="005E1EFF"/>
    <w:rsid w:val="005E1F13"/>
    <w:rsid w:val="005E2E11"/>
    <w:rsid w:val="005E2F5F"/>
    <w:rsid w:val="005E4EBF"/>
    <w:rsid w:val="005E5085"/>
    <w:rsid w:val="005E6BC8"/>
    <w:rsid w:val="005F08F8"/>
    <w:rsid w:val="005F58E6"/>
    <w:rsid w:val="0060752B"/>
    <w:rsid w:val="00607AEC"/>
    <w:rsid w:val="00610CAD"/>
    <w:rsid w:val="00611883"/>
    <w:rsid w:val="00611DFA"/>
    <w:rsid w:val="006128F2"/>
    <w:rsid w:val="00612D1E"/>
    <w:rsid w:val="00614518"/>
    <w:rsid w:val="00616319"/>
    <w:rsid w:val="006174A7"/>
    <w:rsid w:val="00620DBB"/>
    <w:rsid w:val="00621B46"/>
    <w:rsid w:val="00624BB2"/>
    <w:rsid w:val="00625B98"/>
    <w:rsid w:val="00630C26"/>
    <w:rsid w:val="00634052"/>
    <w:rsid w:val="0063524A"/>
    <w:rsid w:val="00635481"/>
    <w:rsid w:val="006405AC"/>
    <w:rsid w:val="00640D55"/>
    <w:rsid w:val="00640F07"/>
    <w:rsid w:val="006418CC"/>
    <w:rsid w:val="00641983"/>
    <w:rsid w:val="00643D7E"/>
    <w:rsid w:val="00645ABC"/>
    <w:rsid w:val="00646456"/>
    <w:rsid w:val="00646458"/>
    <w:rsid w:val="00646597"/>
    <w:rsid w:val="006467CB"/>
    <w:rsid w:val="0065043F"/>
    <w:rsid w:val="00650BBC"/>
    <w:rsid w:val="006513BF"/>
    <w:rsid w:val="00651EC4"/>
    <w:rsid w:val="006538B1"/>
    <w:rsid w:val="00653B99"/>
    <w:rsid w:val="00654839"/>
    <w:rsid w:val="00655A4B"/>
    <w:rsid w:val="00656D7D"/>
    <w:rsid w:val="00657293"/>
    <w:rsid w:val="006576AA"/>
    <w:rsid w:val="00666061"/>
    <w:rsid w:val="00666420"/>
    <w:rsid w:val="006744C1"/>
    <w:rsid w:val="006749E5"/>
    <w:rsid w:val="00674A4F"/>
    <w:rsid w:val="006759F8"/>
    <w:rsid w:val="0067627E"/>
    <w:rsid w:val="006771C4"/>
    <w:rsid w:val="00681C81"/>
    <w:rsid w:val="00682BE1"/>
    <w:rsid w:val="0068482E"/>
    <w:rsid w:val="006856BE"/>
    <w:rsid w:val="0068688E"/>
    <w:rsid w:val="00687E17"/>
    <w:rsid w:val="00691224"/>
    <w:rsid w:val="006913D0"/>
    <w:rsid w:val="006930D8"/>
    <w:rsid w:val="0069415A"/>
    <w:rsid w:val="0069423D"/>
    <w:rsid w:val="00694612"/>
    <w:rsid w:val="00696D90"/>
    <w:rsid w:val="006A033A"/>
    <w:rsid w:val="006A10A1"/>
    <w:rsid w:val="006A1BFC"/>
    <w:rsid w:val="006A2F32"/>
    <w:rsid w:val="006A43C9"/>
    <w:rsid w:val="006A4488"/>
    <w:rsid w:val="006A538B"/>
    <w:rsid w:val="006B00BD"/>
    <w:rsid w:val="006B240B"/>
    <w:rsid w:val="006B24EF"/>
    <w:rsid w:val="006B264D"/>
    <w:rsid w:val="006B4D39"/>
    <w:rsid w:val="006B51F6"/>
    <w:rsid w:val="006B7649"/>
    <w:rsid w:val="006C1DAE"/>
    <w:rsid w:val="006C2C3E"/>
    <w:rsid w:val="006C33B9"/>
    <w:rsid w:val="006C4520"/>
    <w:rsid w:val="006C47BD"/>
    <w:rsid w:val="006C4F81"/>
    <w:rsid w:val="006C623E"/>
    <w:rsid w:val="006C73F7"/>
    <w:rsid w:val="006D221B"/>
    <w:rsid w:val="006D2885"/>
    <w:rsid w:val="006D4741"/>
    <w:rsid w:val="006D6F72"/>
    <w:rsid w:val="006E37C5"/>
    <w:rsid w:val="006E49E9"/>
    <w:rsid w:val="006E6FF0"/>
    <w:rsid w:val="006E704A"/>
    <w:rsid w:val="006F23A9"/>
    <w:rsid w:val="006F2D88"/>
    <w:rsid w:val="006F341B"/>
    <w:rsid w:val="006F3F66"/>
    <w:rsid w:val="006F5C42"/>
    <w:rsid w:val="00700E1C"/>
    <w:rsid w:val="00701968"/>
    <w:rsid w:val="00705175"/>
    <w:rsid w:val="00706F87"/>
    <w:rsid w:val="007112F1"/>
    <w:rsid w:val="00711804"/>
    <w:rsid w:val="0071273B"/>
    <w:rsid w:val="0072324F"/>
    <w:rsid w:val="0072552B"/>
    <w:rsid w:val="00726467"/>
    <w:rsid w:val="00726635"/>
    <w:rsid w:val="00730015"/>
    <w:rsid w:val="00733A3F"/>
    <w:rsid w:val="007341AD"/>
    <w:rsid w:val="00734EB4"/>
    <w:rsid w:val="00735BD3"/>
    <w:rsid w:val="007366EA"/>
    <w:rsid w:val="0073686C"/>
    <w:rsid w:val="007401BD"/>
    <w:rsid w:val="00740B41"/>
    <w:rsid w:val="00742EA4"/>
    <w:rsid w:val="007439F9"/>
    <w:rsid w:val="00743CFB"/>
    <w:rsid w:val="007448B3"/>
    <w:rsid w:val="007516C5"/>
    <w:rsid w:val="00751B67"/>
    <w:rsid w:val="007526B0"/>
    <w:rsid w:val="00754146"/>
    <w:rsid w:val="0075446C"/>
    <w:rsid w:val="00754942"/>
    <w:rsid w:val="00754974"/>
    <w:rsid w:val="00756648"/>
    <w:rsid w:val="00757DA5"/>
    <w:rsid w:val="00760716"/>
    <w:rsid w:val="00761C2F"/>
    <w:rsid w:val="00761DC1"/>
    <w:rsid w:val="007634A5"/>
    <w:rsid w:val="007635F1"/>
    <w:rsid w:val="00764582"/>
    <w:rsid w:val="00765E1E"/>
    <w:rsid w:val="007705B8"/>
    <w:rsid w:val="00770921"/>
    <w:rsid w:val="00771722"/>
    <w:rsid w:val="00771795"/>
    <w:rsid w:val="00772871"/>
    <w:rsid w:val="00772EE8"/>
    <w:rsid w:val="00773709"/>
    <w:rsid w:val="00774543"/>
    <w:rsid w:val="0077765E"/>
    <w:rsid w:val="00781085"/>
    <w:rsid w:val="00781B64"/>
    <w:rsid w:val="007827B9"/>
    <w:rsid w:val="007833E0"/>
    <w:rsid w:val="007835E2"/>
    <w:rsid w:val="00784690"/>
    <w:rsid w:val="007856AF"/>
    <w:rsid w:val="0078656F"/>
    <w:rsid w:val="00787EE3"/>
    <w:rsid w:val="00790210"/>
    <w:rsid w:val="00791D93"/>
    <w:rsid w:val="007934BF"/>
    <w:rsid w:val="0079385B"/>
    <w:rsid w:val="00794225"/>
    <w:rsid w:val="00794D52"/>
    <w:rsid w:val="00796EEA"/>
    <w:rsid w:val="007A04B1"/>
    <w:rsid w:val="007A06FD"/>
    <w:rsid w:val="007A389D"/>
    <w:rsid w:val="007A6B39"/>
    <w:rsid w:val="007B318A"/>
    <w:rsid w:val="007B3E6B"/>
    <w:rsid w:val="007B4AF6"/>
    <w:rsid w:val="007B4C11"/>
    <w:rsid w:val="007B54D1"/>
    <w:rsid w:val="007B6E60"/>
    <w:rsid w:val="007C01E9"/>
    <w:rsid w:val="007C1DEA"/>
    <w:rsid w:val="007C5A3D"/>
    <w:rsid w:val="007D386C"/>
    <w:rsid w:val="007D3ACB"/>
    <w:rsid w:val="007D56DD"/>
    <w:rsid w:val="007E0139"/>
    <w:rsid w:val="007E09A8"/>
    <w:rsid w:val="007E5B94"/>
    <w:rsid w:val="007E69C2"/>
    <w:rsid w:val="007F1C46"/>
    <w:rsid w:val="007F1E7A"/>
    <w:rsid w:val="007F235A"/>
    <w:rsid w:val="007F3C40"/>
    <w:rsid w:val="007F49BC"/>
    <w:rsid w:val="007F59E7"/>
    <w:rsid w:val="007F6B9D"/>
    <w:rsid w:val="00807453"/>
    <w:rsid w:val="00807E85"/>
    <w:rsid w:val="00807FE2"/>
    <w:rsid w:val="00810A54"/>
    <w:rsid w:val="008126E4"/>
    <w:rsid w:val="0081482A"/>
    <w:rsid w:val="00816FBD"/>
    <w:rsid w:val="008202D0"/>
    <w:rsid w:val="0082091C"/>
    <w:rsid w:val="00820DF5"/>
    <w:rsid w:val="00821514"/>
    <w:rsid w:val="008247D2"/>
    <w:rsid w:val="00827F6E"/>
    <w:rsid w:val="0083156E"/>
    <w:rsid w:val="0083310F"/>
    <w:rsid w:val="00835311"/>
    <w:rsid w:val="008354ED"/>
    <w:rsid w:val="00837EE2"/>
    <w:rsid w:val="008405A6"/>
    <w:rsid w:val="00842358"/>
    <w:rsid w:val="00843181"/>
    <w:rsid w:val="00844828"/>
    <w:rsid w:val="0084619B"/>
    <w:rsid w:val="00846CAC"/>
    <w:rsid w:val="008513ED"/>
    <w:rsid w:val="0085142F"/>
    <w:rsid w:val="008535CD"/>
    <w:rsid w:val="00855049"/>
    <w:rsid w:val="00857FD9"/>
    <w:rsid w:val="00863074"/>
    <w:rsid w:val="008640EE"/>
    <w:rsid w:val="00866977"/>
    <w:rsid w:val="00867154"/>
    <w:rsid w:val="00867307"/>
    <w:rsid w:val="00867A20"/>
    <w:rsid w:val="00870986"/>
    <w:rsid w:val="008712AA"/>
    <w:rsid w:val="00874E93"/>
    <w:rsid w:val="008839A9"/>
    <w:rsid w:val="0088650B"/>
    <w:rsid w:val="0088685D"/>
    <w:rsid w:val="00887018"/>
    <w:rsid w:val="008903EC"/>
    <w:rsid w:val="00890DED"/>
    <w:rsid w:val="00891CFA"/>
    <w:rsid w:val="00892033"/>
    <w:rsid w:val="00892D4B"/>
    <w:rsid w:val="008930DE"/>
    <w:rsid w:val="00894D8E"/>
    <w:rsid w:val="0089563E"/>
    <w:rsid w:val="008974F8"/>
    <w:rsid w:val="008A05E6"/>
    <w:rsid w:val="008A6670"/>
    <w:rsid w:val="008A6F6B"/>
    <w:rsid w:val="008B0C80"/>
    <w:rsid w:val="008B242E"/>
    <w:rsid w:val="008B50C8"/>
    <w:rsid w:val="008B54D4"/>
    <w:rsid w:val="008B59B3"/>
    <w:rsid w:val="008B62F8"/>
    <w:rsid w:val="008B766D"/>
    <w:rsid w:val="008B78DD"/>
    <w:rsid w:val="008C1F68"/>
    <w:rsid w:val="008C5FF7"/>
    <w:rsid w:val="008C6E1C"/>
    <w:rsid w:val="008D2CDF"/>
    <w:rsid w:val="008D43E5"/>
    <w:rsid w:val="008D4FE4"/>
    <w:rsid w:val="008E1943"/>
    <w:rsid w:val="008E5C20"/>
    <w:rsid w:val="008E6B6E"/>
    <w:rsid w:val="008E7063"/>
    <w:rsid w:val="008F01D4"/>
    <w:rsid w:val="008F04E5"/>
    <w:rsid w:val="008F07A9"/>
    <w:rsid w:val="008F14AE"/>
    <w:rsid w:val="008F5559"/>
    <w:rsid w:val="008F61CD"/>
    <w:rsid w:val="00900CA0"/>
    <w:rsid w:val="00902E24"/>
    <w:rsid w:val="00903293"/>
    <w:rsid w:val="009041F5"/>
    <w:rsid w:val="009070D1"/>
    <w:rsid w:val="00912F79"/>
    <w:rsid w:val="009145FC"/>
    <w:rsid w:val="0091483A"/>
    <w:rsid w:val="00915980"/>
    <w:rsid w:val="00916CC4"/>
    <w:rsid w:val="00917E9A"/>
    <w:rsid w:val="00921384"/>
    <w:rsid w:val="00922A1F"/>
    <w:rsid w:val="0092392E"/>
    <w:rsid w:val="00923E87"/>
    <w:rsid w:val="0092665E"/>
    <w:rsid w:val="00926BB8"/>
    <w:rsid w:val="0093076B"/>
    <w:rsid w:val="00932B7C"/>
    <w:rsid w:val="00933176"/>
    <w:rsid w:val="0093344F"/>
    <w:rsid w:val="00933A28"/>
    <w:rsid w:val="00933E5C"/>
    <w:rsid w:val="00934DA0"/>
    <w:rsid w:val="00934F08"/>
    <w:rsid w:val="00943B66"/>
    <w:rsid w:val="00943D87"/>
    <w:rsid w:val="00946F48"/>
    <w:rsid w:val="00950A4C"/>
    <w:rsid w:val="00950E31"/>
    <w:rsid w:val="009527A3"/>
    <w:rsid w:val="00952B00"/>
    <w:rsid w:val="00952F92"/>
    <w:rsid w:val="00953276"/>
    <w:rsid w:val="0095328F"/>
    <w:rsid w:val="0095329F"/>
    <w:rsid w:val="00954CFA"/>
    <w:rsid w:val="0095544F"/>
    <w:rsid w:val="00960428"/>
    <w:rsid w:val="00962198"/>
    <w:rsid w:val="00966307"/>
    <w:rsid w:val="009667C1"/>
    <w:rsid w:val="00966E7E"/>
    <w:rsid w:val="00967538"/>
    <w:rsid w:val="00967E05"/>
    <w:rsid w:val="00972219"/>
    <w:rsid w:val="009734E9"/>
    <w:rsid w:val="0097453E"/>
    <w:rsid w:val="00976722"/>
    <w:rsid w:val="009802A2"/>
    <w:rsid w:val="00980765"/>
    <w:rsid w:val="00980BE2"/>
    <w:rsid w:val="009843E4"/>
    <w:rsid w:val="00986629"/>
    <w:rsid w:val="00986A5B"/>
    <w:rsid w:val="00992107"/>
    <w:rsid w:val="00992F8D"/>
    <w:rsid w:val="00993164"/>
    <w:rsid w:val="0099323C"/>
    <w:rsid w:val="00995D64"/>
    <w:rsid w:val="009A11B0"/>
    <w:rsid w:val="009A175F"/>
    <w:rsid w:val="009B0124"/>
    <w:rsid w:val="009B334C"/>
    <w:rsid w:val="009B3573"/>
    <w:rsid w:val="009B5B32"/>
    <w:rsid w:val="009B5F99"/>
    <w:rsid w:val="009B7D11"/>
    <w:rsid w:val="009C0041"/>
    <w:rsid w:val="009C04DF"/>
    <w:rsid w:val="009C04FB"/>
    <w:rsid w:val="009C1EDD"/>
    <w:rsid w:val="009C2A38"/>
    <w:rsid w:val="009C3377"/>
    <w:rsid w:val="009C362E"/>
    <w:rsid w:val="009C434A"/>
    <w:rsid w:val="009C4B6F"/>
    <w:rsid w:val="009C5C96"/>
    <w:rsid w:val="009D10E1"/>
    <w:rsid w:val="009D1FF2"/>
    <w:rsid w:val="009D2044"/>
    <w:rsid w:val="009D2285"/>
    <w:rsid w:val="009D28AA"/>
    <w:rsid w:val="009D3807"/>
    <w:rsid w:val="009D4A46"/>
    <w:rsid w:val="009D5CA4"/>
    <w:rsid w:val="009E252C"/>
    <w:rsid w:val="009E37F5"/>
    <w:rsid w:val="009E39A4"/>
    <w:rsid w:val="009E4B42"/>
    <w:rsid w:val="009E57E2"/>
    <w:rsid w:val="009F0855"/>
    <w:rsid w:val="00A007EE"/>
    <w:rsid w:val="00A024F0"/>
    <w:rsid w:val="00A039DD"/>
    <w:rsid w:val="00A044D9"/>
    <w:rsid w:val="00A04996"/>
    <w:rsid w:val="00A055A2"/>
    <w:rsid w:val="00A0689B"/>
    <w:rsid w:val="00A13AD0"/>
    <w:rsid w:val="00A14827"/>
    <w:rsid w:val="00A21714"/>
    <w:rsid w:val="00A21C2A"/>
    <w:rsid w:val="00A24285"/>
    <w:rsid w:val="00A253A1"/>
    <w:rsid w:val="00A27114"/>
    <w:rsid w:val="00A33582"/>
    <w:rsid w:val="00A33699"/>
    <w:rsid w:val="00A338C4"/>
    <w:rsid w:val="00A3444D"/>
    <w:rsid w:val="00A36AB8"/>
    <w:rsid w:val="00A36B68"/>
    <w:rsid w:val="00A41065"/>
    <w:rsid w:val="00A41795"/>
    <w:rsid w:val="00A42C3C"/>
    <w:rsid w:val="00A4564A"/>
    <w:rsid w:val="00A4626C"/>
    <w:rsid w:val="00A562C0"/>
    <w:rsid w:val="00A577D4"/>
    <w:rsid w:val="00A609CE"/>
    <w:rsid w:val="00A6536F"/>
    <w:rsid w:val="00A708F9"/>
    <w:rsid w:val="00A737D0"/>
    <w:rsid w:val="00A747BA"/>
    <w:rsid w:val="00A750B6"/>
    <w:rsid w:val="00A801E7"/>
    <w:rsid w:val="00A80463"/>
    <w:rsid w:val="00A828DA"/>
    <w:rsid w:val="00A84953"/>
    <w:rsid w:val="00A90698"/>
    <w:rsid w:val="00A909FE"/>
    <w:rsid w:val="00A924F0"/>
    <w:rsid w:val="00A94B00"/>
    <w:rsid w:val="00A9588B"/>
    <w:rsid w:val="00A95C37"/>
    <w:rsid w:val="00A96DDD"/>
    <w:rsid w:val="00AA022F"/>
    <w:rsid w:val="00AA08B8"/>
    <w:rsid w:val="00AA13D8"/>
    <w:rsid w:val="00AA5AAF"/>
    <w:rsid w:val="00AA5D62"/>
    <w:rsid w:val="00AA67EF"/>
    <w:rsid w:val="00AB0878"/>
    <w:rsid w:val="00AB0D5C"/>
    <w:rsid w:val="00AB21DE"/>
    <w:rsid w:val="00AB2795"/>
    <w:rsid w:val="00AB27ED"/>
    <w:rsid w:val="00AB3043"/>
    <w:rsid w:val="00AB55E5"/>
    <w:rsid w:val="00AB572B"/>
    <w:rsid w:val="00AB582D"/>
    <w:rsid w:val="00AB5B25"/>
    <w:rsid w:val="00AB6D41"/>
    <w:rsid w:val="00AB7C54"/>
    <w:rsid w:val="00AC0192"/>
    <w:rsid w:val="00AC1C27"/>
    <w:rsid w:val="00AC2025"/>
    <w:rsid w:val="00AC33E8"/>
    <w:rsid w:val="00AC3593"/>
    <w:rsid w:val="00AC58AA"/>
    <w:rsid w:val="00AC7241"/>
    <w:rsid w:val="00AD0C5E"/>
    <w:rsid w:val="00AD4702"/>
    <w:rsid w:val="00AD529C"/>
    <w:rsid w:val="00AD580B"/>
    <w:rsid w:val="00AD7DF4"/>
    <w:rsid w:val="00AD7F56"/>
    <w:rsid w:val="00AE1858"/>
    <w:rsid w:val="00AE20CE"/>
    <w:rsid w:val="00AE2760"/>
    <w:rsid w:val="00AE2C55"/>
    <w:rsid w:val="00AE3536"/>
    <w:rsid w:val="00AE4C19"/>
    <w:rsid w:val="00AE6620"/>
    <w:rsid w:val="00AF0046"/>
    <w:rsid w:val="00AF2213"/>
    <w:rsid w:val="00AF4565"/>
    <w:rsid w:val="00AF4EF5"/>
    <w:rsid w:val="00AF5443"/>
    <w:rsid w:val="00AF559D"/>
    <w:rsid w:val="00AF64B5"/>
    <w:rsid w:val="00AF6744"/>
    <w:rsid w:val="00AF7F03"/>
    <w:rsid w:val="00B00651"/>
    <w:rsid w:val="00B00E4F"/>
    <w:rsid w:val="00B00FD0"/>
    <w:rsid w:val="00B017A2"/>
    <w:rsid w:val="00B0310C"/>
    <w:rsid w:val="00B04F63"/>
    <w:rsid w:val="00B05D2B"/>
    <w:rsid w:val="00B07308"/>
    <w:rsid w:val="00B10A39"/>
    <w:rsid w:val="00B11138"/>
    <w:rsid w:val="00B12B68"/>
    <w:rsid w:val="00B13408"/>
    <w:rsid w:val="00B13D02"/>
    <w:rsid w:val="00B15110"/>
    <w:rsid w:val="00B16D82"/>
    <w:rsid w:val="00B17809"/>
    <w:rsid w:val="00B178D8"/>
    <w:rsid w:val="00B21FCA"/>
    <w:rsid w:val="00B221F7"/>
    <w:rsid w:val="00B2291D"/>
    <w:rsid w:val="00B238C5"/>
    <w:rsid w:val="00B25FB0"/>
    <w:rsid w:val="00B267F8"/>
    <w:rsid w:val="00B27B42"/>
    <w:rsid w:val="00B30746"/>
    <w:rsid w:val="00B32631"/>
    <w:rsid w:val="00B32758"/>
    <w:rsid w:val="00B33224"/>
    <w:rsid w:val="00B342C1"/>
    <w:rsid w:val="00B35CE2"/>
    <w:rsid w:val="00B360C4"/>
    <w:rsid w:val="00B36393"/>
    <w:rsid w:val="00B3755A"/>
    <w:rsid w:val="00B40E81"/>
    <w:rsid w:val="00B41403"/>
    <w:rsid w:val="00B43394"/>
    <w:rsid w:val="00B4361D"/>
    <w:rsid w:val="00B44FBD"/>
    <w:rsid w:val="00B45884"/>
    <w:rsid w:val="00B45DED"/>
    <w:rsid w:val="00B50747"/>
    <w:rsid w:val="00B518C2"/>
    <w:rsid w:val="00B51C88"/>
    <w:rsid w:val="00B5538E"/>
    <w:rsid w:val="00B5553E"/>
    <w:rsid w:val="00B566AC"/>
    <w:rsid w:val="00B614E7"/>
    <w:rsid w:val="00B63025"/>
    <w:rsid w:val="00B64ED8"/>
    <w:rsid w:val="00B655E3"/>
    <w:rsid w:val="00B70594"/>
    <w:rsid w:val="00B719AC"/>
    <w:rsid w:val="00B72898"/>
    <w:rsid w:val="00B7366F"/>
    <w:rsid w:val="00B74374"/>
    <w:rsid w:val="00B74E49"/>
    <w:rsid w:val="00B8048A"/>
    <w:rsid w:val="00B808AD"/>
    <w:rsid w:val="00B83126"/>
    <w:rsid w:val="00B83BC9"/>
    <w:rsid w:val="00B85565"/>
    <w:rsid w:val="00B86A76"/>
    <w:rsid w:val="00B877C4"/>
    <w:rsid w:val="00B87CC0"/>
    <w:rsid w:val="00B9386D"/>
    <w:rsid w:val="00B95B17"/>
    <w:rsid w:val="00B968A2"/>
    <w:rsid w:val="00BA0052"/>
    <w:rsid w:val="00BA12E9"/>
    <w:rsid w:val="00BA1E33"/>
    <w:rsid w:val="00BA1E71"/>
    <w:rsid w:val="00BA3C00"/>
    <w:rsid w:val="00BA534E"/>
    <w:rsid w:val="00BA5712"/>
    <w:rsid w:val="00BA65F6"/>
    <w:rsid w:val="00BA6951"/>
    <w:rsid w:val="00BA7789"/>
    <w:rsid w:val="00BB1B1C"/>
    <w:rsid w:val="00BB26E5"/>
    <w:rsid w:val="00BB2872"/>
    <w:rsid w:val="00BB74BE"/>
    <w:rsid w:val="00BC3666"/>
    <w:rsid w:val="00BC4FAB"/>
    <w:rsid w:val="00BC7299"/>
    <w:rsid w:val="00BC7367"/>
    <w:rsid w:val="00BD1221"/>
    <w:rsid w:val="00BD2414"/>
    <w:rsid w:val="00BD26D3"/>
    <w:rsid w:val="00BD5C61"/>
    <w:rsid w:val="00BD68A1"/>
    <w:rsid w:val="00BE0232"/>
    <w:rsid w:val="00BE0660"/>
    <w:rsid w:val="00BE0A16"/>
    <w:rsid w:val="00BE38C4"/>
    <w:rsid w:val="00BE3CB1"/>
    <w:rsid w:val="00BE5277"/>
    <w:rsid w:val="00BF0F31"/>
    <w:rsid w:val="00BF548E"/>
    <w:rsid w:val="00BF5ABA"/>
    <w:rsid w:val="00BF5D7F"/>
    <w:rsid w:val="00BF7259"/>
    <w:rsid w:val="00C001FF"/>
    <w:rsid w:val="00C00263"/>
    <w:rsid w:val="00C009CF"/>
    <w:rsid w:val="00C05B3D"/>
    <w:rsid w:val="00C07B91"/>
    <w:rsid w:val="00C10129"/>
    <w:rsid w:val="00C13D5A"/>
    <w:rsid w:val="00C161B5"/>
    <w:rsid w:val="00C16D44"/>
    <w:rsid w:val="00C23369"/>
    <w:rsid w:val="00C24C84"/>
    <w:rsid w:val="00C26FA0"/>
    <w:rsid w:val="00C2714B"/>
    <w:rsid w:val="00C27EC9"/>
    <w:rsid w:val="00C30651"/>
    <w:rsid w:val="00C30886"/>
    <w:rsid w:val="00C32440"/>
    <w:rsid w:val="00C3244F"/>
    <w:rsid w:val="00C3248A"/>
    <w:rsid w:val="00C32F8F"/>
    <w:rsid w:val="00C3303B"/>
    <w:rsid w:val="00C341E0"/>
    <w:rsid w:val="00C355FC"/>
    <w:rsid w:val="00C36EAD"/>
    <w:rsid w:val="00C37527"/>
    <w:rsid w:val="00C40BB7"/>
    <w:rsid w:val="00C43B02"/>
    <w:rsid w:val="00C44BE2"/>
    <w:rsid w:val="00C45B75"/>
    <w:rsid w:val="00C4643D"/>
    <w:rsid w:val="00C51399"/>
    <w:rsid w:val="00C52436"/>
    <w:rsid w:val="00C52F01"/>
    <w:rsid w:val="00C52F31"/>
    <w:rsid w:val="00C561E9"/>
    <w:rsid w:val="00C57842"/>
    <w:rsid w:val="00C60260"/>
    <w:rsid w:val="00C610C8"/>
    <w:rsid w:val="00C62161"/>
    <w:rsid w:val="00C643B5"/>
    <w:rsid w:val="00C6467C"/>
    <w:rsid w:val="00C656B0"/>
    <w:rsid w:val="00C65872"/>
    <w:rsid w:val="00C721A5"/>
    <w:rsid w:val="00C7423C"/>
    <w:rsid w:val="00C751F6"/>
    <w:rsid w:val="00C82C1A"/>
    <w:rsid w:val="00C8407F"/>
    <w:rsid w:val="00C8428E"/>
    <w:rsid w:val="00C844E9"/>
    <w:rsid w:val="00C85324"/>
    <w:rsid w:val="00C9015B"/>
    <w:rsid w:val="00C91A5F"/>
    <w:rsid w:val="00C937D6"/>
    <w:rsid w:val="00C93CE6"/>
    <w:rsid w:val="00C95D66"/>
    <w:rsid w:val="00CA1E2D"/>
    <w:rsid w:val="00CA2DAF"/>
    <w:rsid w:val="00CA2F84"/>
    <w:rsid w:val="00CA4371"/>
    <w:rsid w:val="00CA4CE5"/>
    <w:rsid w:val="00CA562A"/>
    <w:rsid w:val="00CA6F55"/>
    <w:rsid w:val="00CA7002"/>
    <w:rsid w:val="00CA7200"/>
    <w:rsid w:val="00CB4058"/>
    <w:rsid w:val="00CB5C3D"/>
    <w:rsid w:val="00CC0BE3"/>
    <w:rsid w:val="00CC17B1"/>
    <w:rsid w:val="00CC31E3"/>
    <w:rsid w:val="00CC6EDB"/>
    <w:rsid w:val="00CC7914"/>
    <w:rsid w:val="00CC791B"/>
    <w:rsid w:val="00CD280E"/>
    <w:rsid w:val="00CD3811"/>
    <w:rsid w:val="00CD4275"/>
    <w:rsid w:val="00CD6856"/>
    <w:rsid w:val="00CE39FA"/>
    <w:rsid w:val="00CE3A7D"/>
    <w:rsid w:val="00CF05B8"/>
    <w:rsid w:val="00CF3D0C"/>
    <w:rsid w:val="00CF51CB"/>
    <w:rsid w:val="00CF6B73"/>
    <w:rsid w:val="00D0138A"/>
    <w:rsid w:val="00D05858"/>
    <w:rsid w:val="00D06836"/>
    <w:rsid w:val="00D102C0"/>
    <w:rsid w:val="00D10786"/>
    <w:rsid w:val="00D129F6"/>
    <w:rsid w:val="00D14DF6"/>
    <w:rsid w:val="00D17555"/>
    <w:rsid w:val="00D2105E"/>
    <w:rsid w:val="00D22B78"/>
    <w:rsid w:val="00D248ED"/>
    <w:rsid w:val="00D24977"/>
    <w:rsid w:val="00D24DE7"/>
    <w:rsid w:val="00D274D5"/>
    <w:rsid w:val="00D30F14"/>
    <w:rsid w:val="00D31841"/>
    <w:rsid w:val="00D33BE4"/>
    <w:rsid w:val="00D378E3"/>
    <w:rsid w:val="00D37F01"/>
    <w:rsid w:val="00D4017E"/>
    <w:rsid w:val="00D412D1"/>
    <w:rsid w:val="00D43481"/>
    <w:rsid w:val="00D53B7D"/>
    <w:rsid w:val="00D53B9D"/>
    <w:rsid w:val="00D5485D"/>
    <w:rsid w:val="00D550C0"/>
    <w:rsid w:val="00D555E9"/>
    <w:rsid w:val="00D55EB5"/>
    <w:rsid w:val="00D56372"/>
    <w:rsid w:val="00D60399"/>
    <w:rsid w:val="00D649F3"/>
    <w:rsid w:val="00D64D2F"/>
    <w:rsid w:val="00D651AF"/>
    <w:rsid w:val="00D65B4B"/>
    <w:rsid w:val="00D66E0B"/>
    <w:rsid w:val="00D67B44"/>
    <w:rsid w:val="00D67D3A"/>
    <w:rsid w:val="00D720A5"/>
    <w:rsid w:val="00D724E1"/>
    <w:rsid w:val="00D72BED"/>
    <w:rsid w:val="00D72D29"/>
    <w:rsid w:val="00D73269"/>
    <w:rsid w:val="00D7373E"/>
    <w:rsid w:val="00D74CF1"/>
    <w:rsid w:val="00D7599D"/>
    <w:rsid w:val="00D75F9F"/>
    <w:rsid w:val="00D77340"/>
    <w:rsid w:val="00D77F42"/>
    <w:rsid w:val="00D8185F"/>
    <w:rsid w:val="00D81F3E"/>
    <w:rsid w:val="00D855AA"/>
    <w:rsid w:val="00D85A25"/>
    <w:rsid w:val="00D94B9E"/>
    <w:rsid w:val="00D95C41"/>
    <w:rsid w:val="00D9643D"/>
    <w:rsid w:val="00D964F1"/>
    <w:rsid w:val="00D972C1"/>
    <w:rsid w:val="00DA2D13"/>
    <w:rsid w:val="00DB0E75"/>
    <w:rsid w:val="00DB13C6"/>
    <w:rsid w:val="00DB3C04"/>
    <w:rsid w:val="00DB548E"/>
    <w:rsid w:val="00DB56A5"/>
    <w:rsid w:val="00DB6D73"/>
    <w:rsid w:val="00DB72D7"/>
    <w:rsid w:val="00DB786A"/>
    <w:rsid w:val="00DC249E"/>
    <w:rsid w:val="00DC25E6"/>
    <w:rsid w:val="00DC3D1F"/>
    <w:rsid w:val="00DC6EE7"/>
    <w:rsid w:val="00DC7631"/>
    <w:rsid w:val="00DD016D"/>
    <w:rsid w:val="00DD0349"/>
    <w:rsid w:val="00DD051B"/>
    <w:rsid w:val="00DD21CC"/>
    <w:rsid w:val="00DD3516"/>
    <w:rsid w:val="00DD44BF"/>
    <w:rsid w:val="00DD5287"/>
    <w:rsid w:val="00DD6734"/>
    <w:rsid w:val="00DD6821"/>
    <w:rsid w:val="00DE0334"/>
    <w:rsid w:val="00DE2A8E"/>
    <w:rsid w:val="00DE324A"/>
    <w:rsid w:val="00DE3FDB"/>
    <w:rsid w:val="00DE482F"/>
    <w:rsid w:val="00DE4F02"/>
    <w:rsid w:val="00DE523D"/>
    <w:rsid w:val="00DE6FD4"/>
    <w:rsid w:val="00DE73A6"/>
    <w:rsid w:val="00DE7F59"/>
    <w:rsid w:val="00DF1BF9"/>
    <w:rsid w:val="00DF611B"/>
    <w:rsid w:val="00DF7A2E"/>
    <w:rsid w:val="00E003F8"/>
    <w:rsid w:val="00E014F4"/>
    <w:rsid w:val="00E0210B"/>
    <w:rsid w:val="00E03B69"/>
    <w:rsid w:val="00E03C44"/>
    <w:rsid w:val="00E04C23"/>
    <w:rsid w:val="00E06309"/>
    <w:rsid w:val="00E06EEE"/>
    <w:rsid w:val="00E104A7"/>
    <w:rsid w:val="00E10A7B"/>
    <w:rsid w:val="00E12F1F"/>
    <w:rsid w:val="00E137A7"/>
    <w:rsid w:val="00E13B38"/>
    <w:rsid w:val="00E14ED0"/>
    <w:rsid w:val="00E16C64"/>
    <w:rsid w:val="00E22A02"/>
    <w:rsid w:val="00E235F9"/>
    <w:rsid w:val="00E244B1"/>
    <w:rsid w:val="00E24B9B"/>
    <w:rsid w:val="00E27E52"/>
    <w:rsid w:val="00E30200"/>
    <w:rsid w:val="00E335E3"/>
    <w:rsid w:val="00E3641A"/>
    <w:rsid w:val="00E371B8"/>
    <w:rsid w:val="00E40751"/>
    <w:rsid w:val="00E40D1B"/>
    <w:rsid w:val="00E427D0"/>
    <w:rsid w:val="00E42DAA"/>
    <w:rsid w:val="00E42F30"/>
    <w:rsid w:val="00E430D7"/>
    <w:rsid w:val="00E44E1E"/>
    <w:rsid w:val="00E45600"/>
    <w:rsid w:val="00E46A53"/>
    <w:rsid w:val="00E46CE8"/>
    <w:rsid w:val="00E46CE9"/>
    <w:rsid w:val="00E50510"/>
    <w:rsid w:val="00E50B5A"/>
    <w:rsid w:val="00E51725"/>
    <w:rsid w:val="00E54090"/>
    <w:rsid w:val="00E54A15"/>
    <w:rsid w:val="00E62B92"/>
    <w:rsid w:val="00E62BEC"/>
    <w:rsid w:val="00E6526A"/>
    <w:rsid w:val="00E6624F"/>
    <w:rsid w:val="00E67943"/>
    <w:rsid w:val="00E75978"/>
    <w:rsid w:val="00E767E2"/>
    <w:rsid w:val="00E76B4A"/>
    <w:rsid w:val="00E82447"/>
    <w:rsid w:val="00E827DD"/>
    <w:rsid w:val="00E8286F"/>
    <w:rsid w:val="00E833E8"/>
    <w:rsid w:val="00E836CB"/>
    <w:rsid w:val="00E83761"/>
    <w:rsid w:val="00E846CE"/>
    <w:rsid w:val="00E84E6A"/>
    <w:rsid w:val="00E862CF"/>
    <w:rsid w:val="00E87E33"/>
    <w:rsid w:val="00E97BC2"/>
    <w:rsid w:val="00EA29BA"/>
    <w:rsid w:val="00EA6897"/>
    <w:rsid w:val="00EA6A9E"/>
    <w:rsid w:val="00EB1A3D"/>
    <w:rsid w:val="00EB1CCD"/>
    <w:rsid w:val="00EB1D9E"/>
    <w:rsid w:val="00EB465E"/>
    <w:rsid w:val="00EB6E63"/>
    <w:rsid w:val="00EC19F7"/>
    <w:rsid w:val="00EC3427"/>
    <w:rsid w:val="00EC3739"/>
    <w:rsid w:val="00EC37DF"/>
    <w:rsid w:val="00EC5403"/>
    <w:rsid w:val="00EC6A51"/>
    <w:rsid w:val="00ED04AD"/>
    <w:rsid w:val="00ED0836"/>
    <w:rsid w:val="00ED51D7"/>
    <w:rsid w:val="00ED6A6D"/>
    <w:rsid w:val="00ED7595"/>
    <w:rsid w:val="00EE00CD"/>
    <w:rsid w:val="00EE0141"/>
    <w:rsid w:val="00EE103C"/>
    <w:rsid w:val="00EE19E9"/>
    <w:rsid w:val="00EE1A52"/>
    <w:rsid w:val="00EE2647"/>
    <w:rsid w:val="00EE32D5"/>
    <w:rsid w:val="00EE7D13"/>
    <w:rsid w:val="00EF0D50"/>
    <w:rsid w:val="00EF1F7B"/>
    <w:rsid w:val="00EF2E14"/>
    <w:rsid w:val="00F002D5"/>
    <w:rsid w:val="00F00F99"/>
    <w:rsid w:val="00F0162A"/>
    <w:rsid w:val="00F0256A"/>
    <w:rsid w:val="00F04BFF"/>
    <w:rsid w:val="00F05A91"/>
    <w:rsid w:val="00F05BCB"/>
    <w:rsid w:val="00F07B4E"/>
    <w:rsid w:val="00F10D0B"/>
    <w:rsid w:val="00F11C2B"/>
    <w:rsid w:val="00F12429"/>
    <w:rsid w:val="00F1559F"/>
    <w:rsid w:val="00F16FEF"/>
    <w:rsid w:val="00F20A22"/>
    <w:rsid w:val="00F24533"/>
    <w:rsid w:val="00F26027"/>
    <w:rsid w:val="00F26E7E"/>
    <w:rsid w:val="00F30539"/>
    <w:rsid w:val="00F3097B"/>
    <w:rsid w:val="00F30B4B"/>
    <w:rsid w:val="00F32013"/>
    <w:rsid w:val="00F32941"/>
    <w:rsid w:val="00F331A8"/>
    <w:rsid w:val="00F3451D"/>
    <w:rsid w:val="00F34DCC"/>
    <w:rsid w:val="00F35C49"/>
    <w:rsid w:val="00F35FAC"/>
    <w:rsid w:val="00F406B8"/>
    <w:rsid w:val="00F41D17"/>
    <w:rsid w:val="00F434D5"/>
    <w:rsid w:val="00F43B47"/>
    <w:rsid w:val="00F43BAF"/>
    <w:rsid w:val="00F466DD"/>
    <w:rsid w:val="00F4727E"/>
    <w:rsid w:val="00F50747"/>
    <w:rsid w:val="00F50EED"/>
    <w:rsid w:val="00F51C60"/>
    <w:rsid w:val="00F52662"/>
    <w:rsid w:val="00F539FD"/>
    <w:rsid w:val="00F53C76"/>
    <w:rsid w:val="00F54782"/>
    <w:rsid w:val="00F54A62"/>
    <w:rsid w:val="00F56734"/>
    <w:rsid w:val="00F60C6B"/>
    <w:rsid w:val="00F62588"/>
    <w:rsid w:val="00F6344B"/>
    <w:rsid w:val="00F64411"/>
    <w:rsid w:val="00F7163B"/>
    <w:rsid w:val="00F7211E"/>
    <w:rsid w:val="00F72677"/>
    <w:rsid w:val="00F731BB"/>
    <w:rsid w:val="00F73343"/>
    <w:rsid w:val="00F73609"/>
    <w:rsid w:val="00F75190"/>
    <w:rsid w:val="00F80342"/>
    <w:rsid w:val="00F80458"/>
    <w:rsid w:val="00F838F5"/>
    <w:rsid w:val="00F85A33"/>
    <w:rsid w:val="00F91798"/>
    <w:rsid w:val="00F94225"/>
    <w:rsid w:val="00F95F57"/>
    <w:rsid w:val="00F9742A"/>
    <w:rsid w:val="00FA1DC1"/>
    <w:rsid w:val="00FA3D01"/>
    <w:rsid w:val="00FA462F"/>
    <w:rsid w:val="00FA4FBC"/>
    <w:rsid w:val="00FA7198"/>
    <w:rsid w:val="00FB00C8"/>
    <w:rsid w:val="00FB254C"/>
    <w:rsid w:val="00FB2D00"/>
    <w:rsid w:val="00FB39BE"/>
    <w:rsid w:val="00FB7CB5"/>
    <w:rsid w:val="00FC12A5"/>
    <w:rsid w:val="00FC17D7"/>
    <w:rsid w:val="00FC1DBA"/>
    <w:rsid w:val="00FC23F4"/>
    <w:rsid w:val="00FC2705"/>
    <w:rsid w:val="00FC3E0A"/>
    <w:rsid w:val="00FC4406"/>
    <w:rsid w:val="00FC56D6"/>
    <w:rsid w:val="00FC7C37"/>
    <w:rsid w:val="00FD081C"/>
    <w:rsid w:val="00FD1CCC"/>
    <w:rsid w:val="00FD3312"/>
    <w:rsid w:val="00FD4014"/>
    <w:rsid w:val="00FD476A"/>
    <w:rsid w:val="00FD48EB"/>
    <w:rsid w:val="00FE1593"/>
    <w:rsid w:val="00FE344C"/>
    <w:rsid w:val="00FE45E6"/>
    <w:rsid w:val="00FE64D5"/>
    <w:rsid w:val="00FF2939"/>
    <w:rsid w:val="00FF2FD4"/>
    <w:rsid w:val="00FF5080"/>
    <w:rsid w:val="00FF5794"/>
    <w:rsid w:val="035C7400"/>
    <w:rsid w:val="04654848"/>
    <w:rsid w:val="04AC7907"/>
    <w:rsid w:val="0D3C5EDA"/>
    <w:rsid w:val="0E7E3E33"/>
    <w:rsid w:val="129117F0"/>
    <w:rsid w:val="164C5177"/>
    <w:rsid w:val="16900E36"/>
    <w:rsid w:val="1B571712"/>
    <w:rsid w:val="1D4F1A4B"/>
    <w:rsid w:val="1E6E4153"/>
    <w:rsid w:val="21BE719F"/>
    <w:rsid w:val="22890142"/>
    <w:rsid w:val="24A02556"/>
    <w:rsid w:val="25600337"/>
    <w:rsid w:val="258E6460"/>
    <w:rsid w:val="2B3D348D"/>
    <w:rsid w:val="2BFA5278"/>
    <w:rsid w:val="2C1F083A"/>
    <w:rsid w:val="2DEB9C3C"/>
    <w:rsid w:val="2E7E5409"/>
    <w:rsid w:val="2FA06CBB"/>
    <w:rsid w:val="31501496"/>
    <w:rsid w:val="31990A14"/>
    <w:rsid w:val="3283448B"/>
    <w:rsid w:val="35930135"/>
    <w:rsid w:val="38AD08BF"/>
    <w:rsid w:val="3AF78B53"/>
    <w:rsid w:val="3B0A0908"/>
    <w:rsid w:val="3C7B948F"/>
    <w:rsid w:val="3D79EA77"/>
    <w:rsid w:val="3ED57624"/>
    <w:rsid w:val="3F489DF1"/>
    <w:rsid w:val="3FBF5849"/>
    <w:rsid w:val="3FDF5F94"/>
    <w:rsid w:val="42554F47"/>
    <w:rsid w:val="43EEC9B0"/>
    <w:rsid w:val="441C5213"/>
    <w:rsid w:val="4D754219"/>
    <w:rsid w:val="4D7B9A32"/>
    <w:rsid w:val="4E4FA8B6"/>
    <w:rsid w:val="4EEE524A"/>
    <w:rsid w:val="4FE792A4"/>
    <w:rsid w:val="4FF5D083"/>
    <w:rsid w:val="4FFF32EC"/>
    <w:rsid w:val="51FA74D0"/>
    <w:rsid w:val="53472579"/>
    <w:rsid w:val="53F96DCF"/>
    <w:rsid w:val="542B2140"/>
    <w:rsid w:val="576C10E8"/>
    <w:rsid w:val="57ADA296"/>
    <w:rsid w:val="587E81A0"/>
    <w:rsid w:val="5A596966"/>
    <w:rsid w:val="5BAB5397"/>
    <w:rsid w:val="5D175FB6"/>
    <w:rsid w:val="5D9B757D"/>
    <w:rsid w:val="5E3C677A"/>
    <w:rsid w:val="5FB9ACE2"/>
    <w:rsid w:val="5FBFCBBE"/>
    <w:rsid w:val="5FFB5278"/>
    <w:rsid w:val="604F1B81"/>
    <w:rsid w:val="611C42B6"/>
    <w:rsid w:val="66CB0B2F"/>
    <w:rsid w:val="671B1623"/>
    <w:rsid w:val="6725019F"/>
    <w:rsid w:val="675B5EC3"/>
    <w:rsid w:val="6AB9E066"/>
    <w:rsid w:val="6BDF8120"/>
    <w:rsid w:val="6D39E0BC"/>
    <w:rsid w:val="6D5D3B6C"/>
    <w:rsid w:val="6FEFCE88"/>
    <w:rsid w:val="715765B2"/>
    <w:rsid w:val="7219638B"/>
    <w:rsid w:val="73592A70"/>
    <w:rsid w:val="73FCF932"/>
    <w:rsid w:val="769D7E8C"/>
    <w:rsid w:val="77FF0FD7"/>
    <w:rsid w:val="7BDFB951"/>
    <w:rsid w:val="7BFACF28"/>
    <w:rsid w:val="7E7BD404"/>
    <w:rsid w:val="7EBB05A8"/>
    <w:rsid w:val="7F1FD700"/>
    <w:rsid w:val="7F231868"/>
    <w:rsid w:val="7F5FE267"/>
    <w:rsid w:val="7F75E804"/>
    <w:rsid w:val="7F7FFB2D"/>
    <w:rsid w:val="7FB6326B"/>
    <w:rsid w:val="7FDB531B"/>
    <w:rsid w:val="7FEF6F54"/>
    <w:rsid w:val="7FF9BC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8D4C29"/>
  <w15:docId w15:val="{4F4D2F66-E8B1-AD41-ACAB-F68C803C0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15110"/>
    <w:pPr>
      <w:widowControl w:val="0"/>
      <w:jc w:val="both"/>
    </w:pPr>
    <w:rPr>
      <w:rFonts w:ascii="Calibri" w:hAnsi="Calibri" w:cs="SimHei"/>
      <w:kern w:val="2"/>
      <w:sz w:val="21"/>
      <w:szCs w:val="22"/>
      <w:lang w:eastAsia="zh-CN"/>
    </w:rPr>
  </w:style>
  <w:style w:type="paragraph" w:styleId="Heading1">
    <w:name w:val="heading 1"/>
    <w:basedOn w:val="Normal"/>
    <w:next w:val="Normal"/>
    <w:link w:val="Heading1Char"/>
    <w:uiPriority w:val="9"/>
    <w:qFormat/>
    <w:pPr>
      <w:widowControl/>
      <w:spacing w:before="100" w:beforeAutospacing="1" w:after="100" w:afterAutospacing="1"/>
      <w:jc w:val="left"/>
      <w:outlineLvl w:val="0"/>
    </w:pPr>
    <w:rPr>
      <w:rFonts w:ascii="SimSun" w:hAnsi="SimSun" w:cs="SimSun"/>
      <w:b/>
      <w:bCs/>
      <w:kern w:val="36"/>
      <w:sz w:val="48"/>
      <w:szCs w:val="48"/>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rFonts w:ascii="DengXian Light" w:eastAsia="DengXian Light" w:hAnsi="DengXian Light" w:cs="Times New Roman"/>
      <w:b/>
      <w:bCs/>
      <w:sz w:val="28"/>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qFormat/>
    <w:rPr>
      <w:rFonts w:ascii="Times New Roman" w:hAnsi="Times New Roman" w:cs="Times New Roman"/>
      <w:kern w:val="0"/>
      <w:sz w:val="18"/>
      <w:szCs w:val="18"/>
    </w:rPr>
  </w:style>
  <w:style w:type="character" w:styleId="CommentReference">
    <w:name w:val="annotation reference"/>
    <w:uiPriority w:val="99"/>
    <w:semiHidden/>
    <w:unhideWhenUsed/>
    <w:qFormat/>
    <w:rPr>
      <w:sz w:val="21"/>
      <w:szCs w:val="21"/>
    </w:rPr>
  </w:style>
  <w:style w:type="paragraph" w:styleId="CommentText">
    <w:name w:val="annotation text"/>
    <w:basedOn w:val="Normal"/>
    <w:link w:val="CommentTextChar"/>
    <w:qFormat/>
    <w:pPr>
      <w:jc w:val="left"/>
    </w:pPr>
  </w:style>
  <w:style w:type="paragraph" w:styleId="CommentSubject">
    <w:name w:val="annotation subject"/>
    <w:basedOn w:val="CommentText"/>
    <w:next w:val="CommentText"/>
    <w:link w:val="CommentSubjectChar"/>
    <w:uiPriority w:val="99"/>
    <w:semiHidden/>
    <w:unhideWhenUsed/>
    <w:qFormat/>
    <w:rPr>
      <w:b/>
      <w:bCs/>
    </w:rPr>
  </w:style>
  <w:style w:type="paragraph" w:styleId="Date">
    <w:name w:val="Date"/>
    <w:basedOn w:val="Normal"/>
    <w:next w:val="Normal"/>
    <w:link w:val="DateChar"/>
    <w:uiPriority w:val="99"/>
    <w:unhideWhenUsed/>
    <w:qFormat/>
    <w:pPr>
      <w:ind w:leftChars="2500" w:left="100"/>
    </w:pPr>
    <w:rPr>
      <w:rFonts w:cs="Times New Roman"/>
    </w:rPr>
  </w:style>
  <w:style w:type="paragraph" w:styleId="Footer">
    <w:name w:val="footer"/>
    <w:basedOn w:val="Normal"/>
    <w:link w:val="FooterChar"/>
    <w:qFormat/>
    <w:pPr>
      <w:tabs>
        <w:tab w:val="center" w:pos="4153"/>
        <w:tab w:val="right" w:pos="8306"/>
      </w:tabs>
      <w:snapToGrid w:val="0"/>
      <w:jc w:val="left"/>
    </w:pPr>
    <w:rPr>
      <w:rFonts w:ascii="Times New Roman" w:hAnsi="Times New Roman" w:cs="Times New Roman"/>
      <w:kern w:val="0"/>
      <w:sz w:val="18"/>
      <w:szCs w:val="18"/>
    </w:rPr>
  </w:style>
  <w:style w:type="paragraph" w:styleId="Header">
    <w:name w:val="header"/>
    <w:basedOn w:val="Normal"/>
    <w:link w:val="HeaderChar"/>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widowControl/>
      <w:spacing w:before="100" w:beforeAutospacing="1" w:after="100" w:afterAutospacing="1"/>
      <w:jc w:val="left"/>
    </w:pPr>
    <w:rPr>
      <w:rFonts w:ascii="SimSun" w:hAnsi="SimSun" w:cs="SimSun"/>
      <w:kern w:val="0"/>
      <w:sz w:val="24"/>
      <w:szCs w:val="24"/>
    </w:rPr>
  </w:style>
  <w:style w:type="character" w:styleId="Strong">
    <w:name w:val="Strong"/>
    <w:basedOn w:val="DefaultParagraphFont"/>
    <w:uiPriority w:val="22"/>
    <w:qFormat/>
    <w:rPr>
      <w:b/>
    </w:rPr>
  </w:style>
  <w:style w:type="table" w:styleId="TableGrid">
    <w:name w:val="Table Grid"/>
    <w:basedOn w:val="TableNormal"/>
    <w:uiPriority w:val="39"/>
    <w:qFormat/>
    <w:rPr>
      <w:rFonts w:ascii="DengXian" w:eastAsia="DengXian" w:hAnsi="DengXian"/>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240" w:after="60"/>
      <w:jc w:val="center"/>
      <w:outlineLvl w:val="0"/>
    </w:pPr>
    <w:rPr>
      <w:rFonts w:ascii="DengXian Light" w:eastAsia="DengXian Light" w:hAnsi="DengXian Light" w:cs="Times New Roman"/>
      <w:b/>
      <w:bCs/>
      <w:sz w:val="32"/>
      <w:szCs w:val="32"/>
    </w:rPr>
  </w:style>
  <w:style w:type="character" w:customStyle="1" w:styleId="ttag">
    <w:name w:val="t_tag"/>
    <w:basedOn w:val="DefaultParagraphFont"/>
    <w:qFormat/>
  </w:style>
  <w:style w:type="character" w:customStyle="1" w:styleId="BalloonTextChar">
    <w:name w:val="Balloon Text Char"/>
    <w:link w:val="BalloonText"/>
    <w:qFormat/>
    <w:rPr>
      <w:sz w:val="18"/>
      <w:szCs w:val="18"/>
    </w:rPr>
  </w:style>
  <w:style w:type="character" w:customStyle="1" w:styleId="FooterChar">
    <w:name w:val="Footer Char"/>
    <w:link w:val="Footer"/>
    <w:qFormat/>
    <w:rPr>
      <w:sz w:val="18"/>
      <w:szCs w:val="18"/>
    </w:rPr>
  </w:style>
  <w:style w:type="character" w:customStyle="1" w:styleId="1">
    <w:name w:val="未处理的提及1"/>
    <w:uiPriority w:val="99"/>
    <w:unhideWhenUsed/>
    <w:qFormat/>
    <w:rPr>
      <w:color w:val="605E5C"/>
      <w:shd w:val="clear" w:color="auto" w:fill="E1DFDD"/>
    </w:rPr>
  </w:style>
  <w:style w:type="character" w:customStyle="1" w:styleId="HeaderChar">
    <w:name w:val="Header Char"/>
    <w:link w:val="Header"/>
    <w:qFormat/>
    <w:rPr>
      <w:sz w:val="18"/>
      <w:szCs w:val="18"/>
    </w:rPr>
  </w:style>
  <w:style w:type="character" w:customStyle="1" w:styleId="DateChar">
    <w:name w:val="Date Char"/>
    <w:link w:val="Date"/>
    <w:uiPriority w:val="99"/>
    <w:semiHidden/>
    <w:qFormat/>
    <w:rPr>
      <w:rFonts w:ascii="Calibri" w:hAnsi="Calibri" w:cs="SimHei"/>
      <w:kern w:val="2"/>
      <w:sz w:val="21"/>
      <w:szCs w:val="22"/>
    </w:rPr>
  </w:style>
  <w:style w:type="paragraph" w:customStyle="1" w:styleId="ListParagraph1">
    <w:name w:val="List Paragraph1"/>
    <w:basedOn w:val="Normal"/>
    <w:qFormat/>
    <w:pPr>
      <w:ind w:firstLineChars="200" w:firstLine="420"/>
    </w:pPr>
  </w:style>
  <w:style w:type="character" w:customStyle="1" w:styleId="TitleChar">
    <w:name w:val="Title Char"/>
    <w:link w:val="Title"/>
    <w:uiPriority w:val="10"/>
    <w:qFormat/>
    <w:rPr>
      <w:rFonts w:ascii="DengXian Light" w:eastAsia="DengXian Light" w:hAnsi="DengXian Light"/>
      <w:b/>
      <w:bCs/>
      <w:kern w:val="2"/>
      <w:sz w:val="32"/>
      <w:szCs w:val="32"/>
    </w:rPr>
  </w:style>
  <w:style w:type="character" w:customStyle="1" w:styleId="Heading1Char">
    <w:name w:val="Heading 1 Char"/>
    <w:link w:val="Heading1"/>
    <w:uiPriority w:val="9"/>
    <w:qFormat/>
    <w:rPr>
      <w:rFonts w:ascii="SimSun" w:hAnsi="SimSun" w:cs="SimSun"/>
      <w:b/>
      <w:bCs/>
      <w:kern w:val="36"/>
      <w:sz w:val="48"/>
      <w:szCs w:val="48"/>
    </w:rPr>
  </w:style>
  <w:style w:type="character" w:customStyle="1" w:styleId="CommentTextChar">
    <w:name w:val="Comment Text Char"/>
    <w:link w:val="CommentText"/>
    <w:qFormat/>
    <w:rPr>
      <w:rFonts w:ascii="Calibri" w:hAnsi="Calibri" w:cs="SimHei"/>
      <w:kern w:val="2"/>
      <w:sz w:val="21"/>
      <w:szCs w:val="22"/>
    </w:rPr>
  </w:style>
  <w:style w:type="character" w:customStyle="1" w:styleId="CommentSubjectChar">
    <w:name w:val="Comment Subject Char"/>
    <w:link w:val="CommentSubject"/>
    <w:uiPriority w:val="99"/>
    <w:semiHidden/>
    <w:qFormat/>
    <w:rPr>
      <w:rFonts w:ascii="Calibri" w:hAnsi="Calibri" w:cs="SimHei"/>
      <w:b/>
      <w:bCs/>
      <w:kern w:val="2"/>
      <w:sz w:val="21"/>
      <w:szCs w:val="22"/>
    </w:rPr>
  </w:style>
  <w:style w:type="character" w:customStyle="1" w:styleId="Heading4Char">
    <w:name w:val="Heading 4 Char"/>
    <w:link w:val="Heading4"/>
    <w:uiPriority w:val="9"/>
    <w:semiHidden/>
    <w:qFormat/>
    <w:rPr>
      <w:rFonts w:ascii="DengXian Light" w:eastAsia="DengXian Light" w:hAnsi="DengXian Light" w:cs="Times New Roman"/>
      <w:b/>
      <w:bCs/>
      <w:kern w:val="2"/>
      <w:sz w:val="28"/>
      <w:szCs w:val="28"/>
    </w:rPr>
  </w:style>
  <w:style w:type="paragraph" w:customStyle="1" w:styleId="10">
    <w:name w:val="修订1"/>
    <w:hidden/>
    <w:uiPriority w:val="99"/>
    <w:unhideWhenUsed/>
    <w:qFormat/>
    <w:rPr>
      <w:rFonts w:ascii="Calibri" w:hAnsi="Calibri" w:cs="SimHei"/>
      <w:kern w:val="2"/>
      <w:sz w:val="21"/>
      <w:szCs w:val="22"/>
      <w:lang w:eastAsia="zh-CN"/>
    </w:rPr>
  </w:style>
  <w:style w:type="character" w:customStyle="1" w:styleId="UnresolvedMention1">
    <w:name w:val="Unresolved Mention1"/>
    <w:basedOn w:val="DefaultParagraphFont"/>
    <w:uiPriority w:val="99"/>
    <w:qFormat/>
    <w:rPr>
      <w:color w:val="605E5C"/>
      <w:shd w:val="clear" w:color="auto" w:fill="E1DFDD"/>
    </w:rPr>
  </w:style>
  <w:style w:type="paragraph" w:styleId="Revision">
    <w:name w:val="Revision"/>
    <w:hidden/>
    <w:uiPriority w:val="99"/>
    <w:unhideWhenUsed/>
    <w:rsid w:val="002A10D5"/>
    <w:rPr>
      <w:rFonts w:ascii="Calibri" w:hAnsi="Calibri" w:cs="SimHei"/>
      <w:kern w:val="2"/>
      <w:sz w:val="21"/>
      <w:szCs w:val="22"/>
      <w:lang w:eastAsia="zh-CN"/>
    </w:rPr>
  </w:style>
  <w:style w:type="paragraph" w:styleId="Caption">
    <w:name w:val="caption"/>
    <w:basedOn w:val="Normal"/>
    <w:next w:val="Normal"/>
    <w:uiPriority w:val="35"/>
    <w:unhideWhenUsed/>
    <w:qFormat/>
    <w:rsid w:val="00B30746"/>
    <w:pPr>
      <w:spacing w:after="200"/>
    </w:pPr>
    <w:rPr>
      <w:i/>
      <w:iCs/>
      <w:color w:val="44546A" w:themeColor="text2"/>
      <w:sz w:val="18"/>
      <w:szCs w:val="18"/>
    </w:rPr>
  </w:style>
  <w:style w:type="character" w:customStyle="1" w:styleId="UnresolvedMention2">
    <w:name w:val="Unresolved Mention2"/>
    <w:basedOn w:val="DefaultParagraphFont"/>
    <w:uiPriority w:val="99"/>
    <w:semiHidden/>
    <w:unhideWhenUsed/>
    <w:rsid w:val="0095544F"/>
    <w:rPr>
      <w:color w:val="605E5C"/>
      <w:shd w:val="clear" w:color="auto" w:fill="E1DFDD"/>
    </w:rPr>
  </w:style>
  <w:style w:type="character" w:styleId="FollowedHyperlink">
    <w:name w:val="FollowedHyperlink"/>
    <w:basedOn w:val="DefaultParagraphFont"/>
    <w:uiPriority w:val="99"/>
    <w:semiHidden/>
    <w:unhideWhenUsed/>
    <w:rsid w:val="009554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813410">
      <w:bodyDiv w:val="1"/>
      <w:marLeft w:val="0"/>
      <w:marRight w:val="0"/>
      <w:marTop w:val="0"/>
      <w:marBottom w:val="0"/>
      <w:divBdr>
        <w:top w:val="none" w:sz="0" w:space="0" w:color="auto"/>
        <w:left w:val="none" w:sz="0" w:space="0" w:color="auto"/>
        <w:bottom w:val="none" w:sz="0" w:space="0" w:color="auto"/>
        <w:right w:val="none" w:sz="0" w:space="0" w:color="auto"/>
      </w:divBdr>
    </w:div>
    <w:div w:id="76102526">
      <w:bodyDiv w:val="1"/>
      <w:marLeft w:val="0"/>
      <w:marRight w:val="0"/>
      <w:marTop w:val="0"/>
      <w:marBottom w:val="0"/>
      <w:divBdr>
        <w:top w:val="none" w:sz="0" w:space="0" w:color="auto"/>
        <w:left w:val="none" w:sz="0" w:space="0" w:color="auto"/>
        <w:bottom w:val="none" w:sz="0" w:space="0" w:color="auto"/>
        <w:right w:val="none" w:sz="0" w:space="0" w:color="auto"/>
      </w:divBdr>
    </w:div>
    <w:div w:id="124157472">
      <w:bodyDiv w:val="1"/>
      <w:marLeft w:val="0"/>
      <w:marRight w:val="0"/>
      <w:marTop w:val="0"/>
      <w:marBottom w:val="0"/>
      <w:divBdr>
        <w:top w:val="none" w:sz="0" w:space="0" w:color="auto"/>
        <w:left w:val="none" w:sz="0" w:space="0" w:color="auto"/>
        <w:bottom w:val="none" w:sz="0" w:space="0" w:color="auto"/>
        <w:right w:val="none" w:sz="0" w:space="0" w:color="auto"/>
      </w:divBdr>
    </w:div>
    <w:div w:id="128212948">
      <w:bodyDiv w:val="1"/>
      <w:marLeft w:val="0"/>
      <w:marRight w:val="0"/>
      <w:marTop w:val="0"/>
      <w:marBottom w:val="0"/>
      <w:divBdr>
        <w:top w:val="none" w:sz="0" w:space="0" w:color="auto"/>
        <w:left w:val="none" w:sz="0" w:space="0" w:color="auto"/>
        <w:bottom w:val="none" w:sz="0" w:space="0" w:color="auto"/>
        <w:right w:val="none" w:sz="0" w:space="0" w:color="auto"/>
      </w:divBdr>
    </w:div>
    <w:div w:id="161746191">
      <w:bodyDiv w:val="1"/>
      <w:marLeft w:val="0"/>
      <w:marRight w:val="0"/>
      <w:marTop w:val="0"/>
      <w:marBottom w:val="0"/>
      <w:divBdr>
        <w:top w:val="none" w:sz="0" w:space="0" w:color="auto"/>
        <w:left w:val="none" w:sz="0" w:space="0" w:color="auto"/>
        <w:bottom w:val="none" w:sz="0" w:space="0" w:color="auto"/>
        <w:right w:val="none" w:sz="0" w:space="0" w:color="auto"/>
      </w:divBdr>
    </w:div>
    <w:div w:id="293606203">
      <w:bodyDiv w:val="1"/>
      <w:marLeft w:val="0"/>
      <w:marRight w:val="0"/>
      <w:marTop w:val="0"/>
      <w:marBottom w:val="0"/>
      <w:divBdr>
        <w:top w:val="none" w:sz="0" w:space="0" w:color="auto"/>
        <w:left w:val="none" w:sz="0" w:space="0" w:color="auto"/>
        <w:bottom w:val="none" w:sz="0" w:space="0" w:color="auto"/>
        <w:right w:val="none" w:sz="0" w:space="0" w:color="auto"/>
      </w:divBdr>
    </w:div>
    <w:div w:id="380908034">
      <w:bodyDiv w:val="1"/>
      <w:marLeft w:val="0"/>
      <w:marRight w:val="0"/>
      <w:marTop w:val="0"/>
      <w:marBottom w:val="0"/>
      <w:divBdr>
        <w:top w:val="none" w:sz="0" w:space="0" w:color="auto"/>
        <w:left w:val="none" w:sz="0" w:space="0" w:color="auto"/>
        <w:bottom w:val="none" w:sz="0" w:space="0" w:color="auto"/>
        <w:right w:val="none" w:sz="0" w:space="0" w:color="auto"/>
      </w:divBdr>
    </w:div>
    <w:div w:id="446125633">
      <w:bodyDiv w:val="1"/>
      <w:marLeft w:val="0"/>
      <w:marRight w:val="0"/>
      <w:marTop w:val="0"/>
      <w:marBottom w:val="0"/>
      <w:divBdr>
        <w:top w:val="none" w:sz="0" w:space="0" w:color="auto"/>
        <w:left w:val="none" w:sz="0" w:space="0" w:color="auto"/>
        <w:bottom w:val="none" w:sz="0" w:space="0" w:color="auto"/>
        <w:right w:val="none" w:sz="0" w:space="0" w:color="auto"/>
      </w:divBdr>
    </w:div>
    <w:div w:id="476069572">
      <w:bodyDiv w:val="1"/>
      <w:marLeft w:val="0"/>
      <w:marRight w:val="0"/>
      <w:marTop w:val="0"/>
      <w:marBottom w:val="0"/>
      <w:divBdr>
        <w:top w:val="none" w:sz="0" w:space="0" w:color="auto"/>
        <w:left w:val="none" w:sz="0" w:space="0" w:color="auto"/>
        <w:bottom w:val="none" w:sz="0" w:space="0" w:color="auto"/>
        <w:right w:val="none" w:sz="0" w:space="0" w:color="auto"/>
      </w:divBdr>
    </w:div>
    <w:div w:id="689989988">
      <w:bodyDiv w:val="1"/>
      <w:marLeft w:val="0"/>
      <w:marRight w:val="0"/>
      <w:marTop w:val="0"/>
      <w:marBottom w:val="0"/>
      <w:divBdr>
        <w:top w:val="none" w:sz="0" w:space="0" w:color="auto"/>
        <w:left w:val="none" w:sz="0" w:space="0" w:color="auto"/>
        <w:bottom w:val="none" w:sz="0" w:space="0" w:color="auto"/>
        <w:right w:val="none" w:sz="0" w:space="0" w:color="auto"/>
      </w:divBdr>
    </w:div>
    <w:div w:id="699627362">
      <w:bodyDiv w:val="1"/>
      <w:marLeft w:val="0"/>
      <w:marRight w:val="0"/>
      <w:marTop w:val="0"/>
      <w:marBottom w:val="0"/>
      <w:divBdr>
        <w:top w:val="none" w:sz="0" w:space="0" w:color="auto"/>
        <w:left w:val="none" w:sz="0" w:space="0" w:color="auto"/>
        <w:bottom w:val="none" w:sz="0" w:space="0" w:color="auto"/>
        <w:right w:val="none" w:sz="0" w:space="0" w:color="auto"/>
      </w:divBdr>
    </w:div>
    <w:div w:id="770857968">
      <w:bodyDiv w:val="1"/>
      <w:marLeft w:val="0"/>
      <w:marRight w:val="0"/>
      <w:marTop w:val="0"/>
      <w:marBottom w:val="0"/>
      <w:divBdr>
        <w:top w:val="none" w:sz="0" w:space="0" w:color="auto"/>
        <w:left w:val="none" w:sz="0" w:space="0" w:color="auto"/>
        <w:bottom w:val="none" w:sz="0" w:space="0" w:color="auto"/>
        <w:right w:val="none" w:sz="0" w:space="0" w:color="auto"/>
      </w:divBdr>
    </w:div>
    <w:div w:id="850071998">
      <w:bodyDiv w:val="1"/>
      <w:marLeft w:val="0"/>
      <w:marRight w:val="0"/>
      <w:marTop w:val="0"/>
      <w:marBottom w:val="0"/>
      <w:divBdr>
        <w:top w:val="none" w:sz="0" w:space="0" w:color="auto"/>
        <w:left w:val="none" w:sz="0" w:space="0" w:color="auto"/>
        <w:bottom w:val="none" w:sz="0" w:space="0" w:color="auto"/>
        <w:right w:val="none" w:sz="0" w:space="0" w:color="auto"/>
      </w:divBdr>
    </w:div>
    <w:div w:id="938106376">
      <w:bodyDiv w:val="1"/>
      <w:marLeft w:val="0"/>
      <w:marRight w:val="0"/>
      <w:marTop w:val="0"/>
      <w:marBottom w:val="0"/>
      <w:divBdr>
        <w:top w:val="none" w:sz="0" w:space="0" w:color="auto"/>
        <w:left w:val="none" w:sz="0" w:space="0" w:color="auto"/>
        <w:bottom w:val="none" w:sz="0" w:space="0" w:color="auto"/>
        <w:right w:val="none" w:sz="0" w:space="0" w:color="auto"/>
      </w:divBdr>
    </w:div>
    <w:div w:id="1147210296">
      <w:bodyDiv w:val="1"/>
      <w:marLeft w:val="0"/>
      <w:marRight w:val="0"/>
      <w:marTop w:val="0"/>
      <w:marBottom w:val="0"/>
      <w:divBdr>
        <w:top w:val="none" w:sz="0" w:space="0" w:color="auto"/>
        <w:left w:val="none" w:sz="0" w:space="0" w:color="auto"/>
        <w:bottom w:val="none" w:sz="0" w:space="0" w:color="auto"/>
        <w:right w:val="none" w:sz="0" w:space="0" w:color="auto"/>
      </w:divBdr>
    </w:div>
    <w:div w:id="1168785124">
      <w:bodyDiv w:val="1"/>
      <w:marLeft w:val="0"/>
      <w:marRight w:val="0"/>
      <w:marTop w:val="0"/>
      <w:marBottom w:val="0"/>
      <w:divBdr>
        <w:top w:val="none" w:sz="0" w:space="0" w:color="auto"/>
        <w:left w:val="none" w:sz="0" w:space="0" w:color="auto"/>
        <w:bottom w:val="none" w:sz="0" w:space="0" w:color="auto"/>
        <w:right w:val="none" w:sz="0" w:space="0" w:color="auto"/>
      </w:divBdr>
    </w:div>
    <w:div w:id="1237976208">
      <w:bodyDiv w:val="1"/>
      <w:marLeft w:val="0"/>
      <w:marRight w:val="0"/>
      <w:marTop w:val="0"/>
      <w:marBottom w:val="0"/>
      <w:divBdr>
        <w:top w:val="none" w:sz="0" w:space="0" w:color="auto"/>
        <w:left w:val="none" w:sz="0" w:space="0" w:color="auto"/>
        <w:bottom w:val="none" w:sz="0" w:space="0" w:color="auto"/>
        <w:right w:val="none" w:sz="0" w:space="0" w:color="auto"/>
      </w:divBdr>
    </w:div>
    <w:div w:id="1283607237">
      <w:bodyDiv w:val="1"/>
      <w:marLeft w:val="0"/>
      <w:marRight w:val="0"/>
      <w:marTop w:val="0"/>
      <w:marBottom w:val="0"/>
      <w:divBdr>
        <w:top w:val="none" w:sz="0" w:space="0" w:color="auto"/>
        <w:left w:val="none" w:sz="0" w:space="0" w:color="auto"/>
        <w:bottom w:val="none" w:sz="0" w:space="0" w:color="auto"/>
        <w:right w:val="none" w:sz="0" w:space="0" w:color="auto"/>
      </w:divBdr>
    </w:div>
    <w:div w:id="1318001836">
      <w:bodyDiv w:val="1"/>
      <w:marLeft w:val="0"/>
      <w:marRight w:val="0"/>
      <w:marTop w:val="0"/>
      <w:marBottom w:val="0"/>
      <w:divBdr>
        <w:top w:val="none" w:sz="0" w:space="0" w:color="auto"/>
        <w:left w:val="none" w:sz="0" w:space="0" w:color="auto"/>
        <w:bottom w:val="none" w:sz="0" w:space="0" w:color="auto"/>
        <w:right w:val="none" w:sz="0" w:space="0" w:color="auto"/>
      </w:divBdr>
    </w:div>
    <w:div w:id="1318418758">
      <w:bodyDiv w:val="1"/>
      <w:marLeft w:val="0"/>
      <w:marRight w:val="0"/>
      <w:marTop w:val="0"/>
      <w:marBottom w:val="0"/>
      <w:divBdr>
        <w:top w:val="none" w:sz="0" w:space="0" w:color="auto"/>
        <w:left w:val="none" w:sz="0" w:space="0" w:color="auto"/>
        <w:bottom w:val="none" w:sz="0" w:space="0" w:color="auto"/>
        <w:right w:val="none" w:sz="0" w:space="0" w:color="auto"/>
      </w:divBdr>
    </w:div>
    <w:div w:id="1471704437">
      <w:bodyDiv w:val="1"/>
      <w:marLeft w:val="0"/>
      <w:marRight w:val="0"/>
      <w:marTop w:val="0"/>
      <w:marBottom w:val="0"/>
      <w:divBdr>
        <w:top w:val="none" w:sz="0" w:space="0" w:color="auto"/>
        <w:left w:val="none" w:sz="0" w:space="0" w:color="auto"/>
        <w:bottom w:val="none" w:sz="0" w:space="0" w:color="auto"/>
        <w:right w:val="none" w:sz="0" w:space="0" w:color="auto"/>
      </w:divBdr>
    </w:div>
    <w:div w:id="1518615020">
      <w:bodyDiv w:val="1"/>
      <w:marLeft w:val="0"/>
      <w:marRight w:val="0"/>
      <w:marTop w:val="0"/>
      <w:marBottom w:val="0"/>
      <w:divBdr>
        <w:top w:val="none" w:sz="0" w:space="0" w:color="auto"/>
        <w:left w:val="none" w:sz="0" w:space="0" w:color="auto"/>
        <w:bottom w:val="none" w:sz="0" w:space="0" w:color="auto"/>
        <w:right w:val="none" w:sz="0" w:space="0" w:color="auto"/>
      </w:divBdr>
    </w:div>
    <w:div w:id="1580214280">
      <w:bodyDiv w:val="1"/>
      <w:marLeft w:val="0"/>
      <w:marRight w:val="0"/>
      <w:marTop w:val="0"/>
      <w:marBottom w:val="0"/>
      <w:divBdr>
        <w:top w:val="none" w:sz="0" w:space="0" w:color="auto"/>
        <w:left w:val="none" w:sz="0" w:space="0" w:color="auto"/>
        <w:bottom w:val="none" w:sz="0" w:space="0" w:color="auto"/>
        <w:right w:val="none" w:sz="0" w:space="0" w:color="auto"/>
      </w:divBdr>
    </w:div>
    <w:div w:id="1582713320">
      <w:bodyDiv w:val="1"/>
      <w:marLeft w:val="0"/>
      <w:marRight w:val="0"/>
      <w:marTop w:val="0"/>
      <w:marBottom w:val="0"/>
      <w:divBdr>
        <w:top w:val="none" w:sz="0" w:space="0" w:color="auto"/>
        <w:left w:val="none" w:sz="0" w:space="0" w:color="auto"/>
        <w:bottom w:val="none" w:sz="0" w:space="0" w:color="auto"/>
        <w:right w:val="none" w:sz="0" w:space="0" w:color="auto"/>
      </w:divBdr>
    </w:div>
    <w:div w:id="1596667204">
      <w:bodyDiv w:val="1"/>
      <w:marLeft w:val="0"/>
      <w:marRight w:val="0"/>
      <w:marTop w:val="0"/>
      <w:marBottom w:val="0"/>
      <w:divBdr>
        <w:top w:val="none" w:sz="0" w:space="0" w:color="auto"/>
        <w:left w:val="none" w:sz="0" w:space="0" w:color="auto"/>
        <w:bottom w:val="none" w:sz="0" w:space="0" w:color="auto"/>
        <w:right w:val="none" w:sz="0" w:space="0" w:color="auto"/>
      </w:divBdr>
    </w:div>
    <w:div w:id="1634359512">
      <w:bodyDiv w:val="1"/>
      <w:marLeft w:val="0"/>
      <w:marRight w:val="0"/>
      <w:marTop w:val="0"/>
      <w:marBottom w:val="0"/>
      <w:divBdr>
        <w:top w:val="none" w:sz="0" w:space="0" w:color="auto"/>
        <w:left w:val="none" w:sz="0" w:space="0" w:color="auto"/>
        <w:bottom w:val="none" w:sz="0" w:space="0" w:color="auto"/>
        <w:right w:val="none" w:sz="0" w:space="0" w:color="auto"/>
      </w:divBdr>
    </w:div>
    <w:div w:id="1640500954">
      <w:bodyDiv w:val="1"/>
      <w:marLeft w:val="0"/>
      <w:marRight w:val="0"/>
      <w:marTop w:val="0"/>
      <w:marBottom w:val="0"/>
      <w:divBdr>
        <w:top w:val="none" w:sz="0" w:space="0" w:color="auto"/>
        <w:left w:val="none" w:sz="0" w:space="0" w:color="auto"/>
        <w:bottom w:val="none" w:sz="0" w:space="0" w:color="auto"/>
        <w:right w:val="none" w:sz="0" w:space="0" w:color="auto"/>
      </w:divBdr>
    </w:div>
    <w:div w:id="1687902068">
      <w:bodyDiv w:val="1"/>
      <w:marLeft w:val="0"/>
      <w:marRight w:val="0"/>
      <w:marTop w:val="0"/>
      <w:marBottom w:val="0"/>
      <w:divBdr>
        <w:top w:val="none" w:sz="0" w:space="0" w:color="auto"/>
        <w:left w:val="none" w:sz="0" w:space="0" w:color="auto"/>
        <w:bottom w:val="none" w:sz="0" w:space="0" w:color="auto"/>
        <w:right w:val="none" w:sz="0" w:space="0" w:color="auto"/>
      </w:divBdr>
    </w:div>
    <w:div w:id="1800300160">
      <w:bodyDiv w:val="1"/>
      <w:marLeft w:val="0"/>
      <w:marRight w:val="0"/>
      <w:marTop w:val="0"/>
      <w:marBottom w:val="0"/>
      <w:divBdr>
        <w:top w:val="none" w:sz="0" w:space="0" w:color="auto"/>
        <w:left w:val="none" w:sz="0" w:space="0" w:color="auto"/>
        <w:bottom w:val="none" w:sz="0" w:space="0" w:color="auto"/>
        <w:right w:val="none" w:sz="0" w:space="0" w:color="auto"/>
      </w:divBdr>
    </w:div>
    <w:div w:id="1817338668">
      <w:bodyDiv w:val="1"/>
      <w:marLeft w:val="0"/>
      <w:marRight w:val="0"/>
      <w:marTop w:val="0"/>
      <w:marBottom w:val="0"/>
      <w:divBdr>
        <w:top w:val="none" w:sz="0" w:space="0" w:color="auto"/>
        <w:left w:val="none" w:sz="0" w:space="0" w:color="auto"/>
        <w:bottom w:val="none" w:sz="0" w:space="0" w:color="auto"/>
        <w:right w:val="none" w:sz="0" w:space="0" w:color="auto"/>
      </w:divBdr>
    </w:div>
    <w:div w:id="1832015771">
      <w:bodyDiv w:val="1"/>
      <w:marLeft w:val="0"/>
      <w:marRight w:val="0"/>
      <w:marTop w:val="0"/>
      <w:marBottom w:val="0"/>
      <w:divBdr>
        <w:top w:val="none" w:sz="0" w:space="0" w:color="auto"/>
        <w:left w:val="none" w:sz="0" w:space="0" w:color="auto"/>
        <w:bottom w:val="none" w:sz="0" w:space="0" w:color="auto"/>
        <w:right w:val="none" w:sz="0" w:space="0" w:color="auto"/>
      </w:divBdr>
    </w:div>
    <w:div w:id="18909173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protect.checkpoint.com/v2/___http://solotech.com/___.YzJlOnNvbG90ZWNoaW5jOmM6bzo0MDgxZWQ3YWNmNTQ3Yzg0NjgzYWUyZTBhN2M4ZjA5Njo2OjMwMTU6OTVjNjgyZmQ3N2Q5MzIyMDljNjk0NGY2YTkzZWMxNTA0MDg0NmExMTIyMDdjYTI2ZWE5NmVjZTIxOTRlODU3OTpwOlQ6Tg" TargetMode="External"/><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protect.checkpoint.com/v2/___http://www.roevisual.com/___.YzJlOnNvbG90ZWNoaW5jOmM6bzo0MDgxZWQ3YWNmNTQ3Yzg0NjgzYWUyZTBhN2M4ZjA5Njo2OjNkMTc6MDNmYWQxNDFkNzFmZTBkZWQxOTcwZDBmZjU3NTA1NTI2NGU0NzUxMGYxM2UwY2QzOWEwNjY3NzgxMTliZTk2ODpwOlQ6Tg"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mailto:marketing@roevisual.com" TargetMode="External"/><Relationship Id="rId2" Type="http://schemas.openxmlformats.org/officeDocument/2006/relationships/hyperlink" Target="https://protect.checkpoint.com/v2/___http://www.roevisual.com___.YzJlOnNvbG90ZWNoaW5jOmM6bzo0MDgxZWQ3YWNmNTQ3Yzg0NjgzYWUyZTBhN2M4ZjA5Njo2OmMyOTc6ZTdiNGIwYWRkNjIyM2FiZGQ0Njc4MzdkMDc4YWIzYWU3NjMwZTczMTJmOWNhYjExMTRmOTVkZjY5N2IzMjVlNzpwOlQ6Tg" TargetMode="External"/><Relationship Id="rId1" Type="http://schemas.openxmlformats.org/officeDocument/2006/relationships/hyperlink" Target="mailto:marketing@roevisual.com" TargetMode="External"/><Relationship Id="rId4" Type="http://schemas.openxmlformats.org/officeDocument/2006/relationships/hyperlink" Target="https://protect.checkpoint.com/v2/___http://www.roevisual.com___.YzJlOnNvbG90ZWNoaW5jOmM6bzo0MDgxZWQ3YWNmNTQ3Yzg0NjgzYWUyZTBhN2M4ZjA5Njo2OmMyOTc6ZTdiNGIwYWRkNjIyM2FiZGQ0Njc4MzdkMDc4YWIzYWU3NjMwZTczMTJmOWNhYjExMTRmOTVkZjY5N2IzMjVlNzpwOlQ6Tg"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Library/Containers/com.kingsoft.wpsoffice.mac/Data/C:\Users\aeilhardt\Library\Group%2520Containers\UBF8T346G9.Office\User%2520Content.localized\Templates.localized\ROE%2520Visual%2520Press%2520Release%2520-%2520U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3331D66-B9E6-E144-86F1-B544B38E47BE}">
  <we:reference id="wa200001011" version="1.2.0.0" store="en-GB"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C:\Users\aeilhardt\Library\Group%20Containers\UBF8T346G9.Office\User%20Content.localized\Templates.localized\ROE%20Visual%20Press%20Release%20-%20US.dotx</Template>
  <TotalTime>90</TotalTime>
  <Pages>6</Pages>
  <Words>1158</Words>
  <Characters>6604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7747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Allison Eilhardt</dc:creator>
  <cp:lastModifiedBy>Brandon</cp:lastModifiedBy>
  <cp:revision>11</cp:revision>
  <cp:lastPrinted>2024-09-24T22:26:00Z</cp:lastPrinted>
  <dcterms:created xsi:type="dcterms:W3CDTF">2025-01-08T17:58:00Z</dcterms:created>
  <dcterms:modified xsi:type="dcterms:W3CDTF">2025-01-09T00:09:00Z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Context">
    <vt:lpwstr>{"goals":[],"domain":"general","emotions":[],"dialect":"american"}</vt:lpwstr>
  </property>
  <property fmtid="{D5CDD505-2E9C-101B-9397-08002B2CF9AE}" pid="3" name="grammarly_documentId">
    <vt:lpwstr>documentId_7894</vt:lpwstr>
  </property>
  <property fmtid="{D5CDD505-2E9C-101B-9397-08002B2CF9AE}" pid="4" name="ICV">
    <vt:lpwstr>DD81C2813E4A455F9308D9661C58D017_43</vt:lpwstr>
  </property>
  <property fmtid="{D5CDD505-2E9C-101B-9397-08002B2CF9AE}" pid="5" name="KSOProductBuildVer">
    <vt:lpwstr>1033-5.5.1.7991</vt:lpwstr>
  </property>
</Properties>
</file>